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738"/>
      </w:tblGrid>
      <w:tr w:rsidRPr="004F6A35" w:rsidR="00A5201B">
        <w:tc>
          <w:tcPr>
            <w:tcW w:w="3738" w:type="dxa"/>
          </w:tcPr>
          <w:p w:rsidRPr="004F6A35" w:rsidR="00D81CC3" w:rsidP="001228A1" w:rsidRDefault="00D81CC3">
            <w:pPr>
              <w:spacing w:line="240" w:lineRule="auto"/>
              <w:jc w:val="center"/>
              <w:rPr>
                <w:lang w:val="en-GB"/>
              </w:rPr>
            </w:pPr>
            <w:bookmarkStart w:name="_GoBack" w:id="0"/>
            <w:bookmarkEnd w:id="0"/>
            <w:r w:rsidRPr="004F6A35">
              <w:rPr>
                <w:rFonts w:ascii="Garamond" w:hAnsi="Garamond"/>
                <w:noProof/>
              </w:rPr>
              <w:drawing>
                <wp:inline distT="0" distB="0" distL="0" distR="0" wp14:anchorId="06E852FC" wp14:editId="19C450FC">
                  <wp:extent cx="2178685" cy="795020"/>
                  <wp:effectExtent l="0" t="0" r="0" b="5080"/>
                  <wp:docPr id="1" name="Picture 1" descr="C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8685" cy="795020"/>
                          </a:xfrm>
                          <a:prstGeom prst="rect">
                            <a:avLst/>
                          </a:prstGeom>
                          <a:noFill/>
                          <a:ln>
                            <a:noFill/>
                          </a:ln>
                        </pic:spPr>
                      </pic:pic>
                    </a:graphicData>
                  </a:graphic>
                </wp:inline>
              </w:drawing>
            </w:r>
          </w:p>
        </w:tc>
      </w:tr>
    </w:tbl>
    <w:p w:rsidRPr="004F6A35" w:rsidR="00D81CC3" w:rsidP="00D81CC3" w:rsidRDefault="00D81CC3">
      <w:pPr>
        <w:rPr>
          <w:lang w:val="en-GB"/>
        </w:rPr>
      </w:pPr>
      <w:r w:rsidRPr="004F6A35">
        <w:rPr>
          <w:noProof/>
        </w:rPr>
        <mc:AlternateContent>
          <mc:Choice Requires="wps">
            <w:drawing>
              <wp:anchor distT="0" distB="0" distL="114300" distR="114300" simplePos="0" relativeHeight="251661312" behindDoc="1" locked="0" layoutInCell="0" allowOverlap="1" wp14:editId="56FD234C" wp14:anchorId="1B63994F">
                <wp:simplePos x="0" y="0"/>
                <wp:positionH relativeFrom="page">
                  <wp:posOffset>6769100</wp:posOffset>
                </wp:positionH>
                <wp:positionV relativeFrom="page">
                  <wp:posOffset>10081260</wp:posOffset>
                </wp:positionV>
                <wp:extent cx="647700" cy="396240"/>
                <wp:effectExtent l="0" t="381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33952" w:rsidR="00BA2D3B" w:rsidP="00D81CC3" w:rsidRDefault="00BA2D3B">
                            <w:pPr>
                              <w:jc w:val="center"/>
                              <w:rPr>
                                <w:rFonts w:ascii="Arial" w:hAnsi="Arial" w:cs="Arial"/>
                                <w:b/>
                                <w:sz w:val="48"/>
                              </w:rPr>
                            </w:pPr>
                            <w:r w:rsidRPr="00133952">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Pr="00133952" w:rsidR="00BA2D3B" w:rsidP="00D81CC3" w:rsidRDefault="00BA2D3B">
                      <w:pPr>
                        <w:jc w:val="center"/>
                        <w:rPr>
                          <w:rFonts w:ascii="Arial" w:hAnsi="Arial" w:cs="Arial"/>
                          <w:b/>
                          <w:sz w:val="48"/>
                        </w:rPr>
                      </w:pPr>
                      <w:r w:rsidRPr="00133952">
                        <w:rPr>
                          <w:rFonts w:ascii="Arial" w:hAnsi="Arial" w:cs="Arial"/>
                          <w:b/>
                          <w:sz w:val="48"/>
                        </w:rPr>
                        <w:t>EN</w:t>
                      </w:r>
                    </w:p>
                  </w:txbxContent>
                </v:textbox>
                <w10:wrap anchorx="page" anchory="page"/>
              </v:shape>
            </w:pict>
          </mc:Fallback>
        </mc:AlternateContent>
      </w:r>
    </w:p>
    <w:p w:rsidRPr="004F6A35" w:rsidR="00D81CC3" w:rsidP="00D81CC3" w:rsidRDefault="00D81CC3">
      <w:pPr>
        <w:rPr>
          <w:lang w:val="en-GB"/>
        </w:rPr>
      </w:pPr>
    </w:p>
    <w:p w:rsidRPr="004F6A35" w:rsidR="00E07577" w:rsidP="00190E16" w:rsidRDefault="00E07577">
      <w:pPr>
        <w:jc w:val="center"/>
        <w:rPr>
          <w:b/>
          <w:lang w:val="en-GB"/>
        </w:rPr>
      </w:pPr>
    </w:p>
    <w:p w:rsidRPr="004F6A35" w:rsidR="0074416D" w:rsidP="0074416D" w:rsidRDefault="00645BB3">
      <w:pPr>
        <w:pStyle w:val="Footer"/>
        <w:jc w:val="center"/>
        <w:rPr>
          <w:rFonts w:ascii="Andalus" w:hAnsi="Andalus" w:cs="Andalus"/>
          <w:b/>
          <w:lang w:val="en-GB"/>
        </w:rPr>
      </w:pPr>
      <w:r w:rsidRPr="004F6A35">
        <w:rPr>
          <w:b/>
          <w:bCs/>
          <w:lang w:val="en-GB"/>
        </w:rPr>
        <w:t xml:space="preserve">DECISION No </w:t>
      </w:r>
      <w:r w:rsidRPr="004F6A35" w:rsidR="008A3623">
        <w:rPr>
          <w:b/>
          <w:bCs/>
          <w:lang w:val="en-GB"/>
        </w:rPr>
        <w:t>028/</w:t>
      </w:r>
      <w:r w:rsidRPr="004F6A35" w:rsidR="002F5D59">
        <w:rPr>
          <w:b/>
          <w:bCs/>
          <w:lang w:val="en-GB"/>
        </w:rPr>
        <w:t>201</w:t>
      </w:r>
      <w:r w:rsidRPr="004F6A35" w:rsidR="006F543C">
        <w:rPr>
          <w:b/>
          <w:bCs/>
          <w:lang w:val="en-GB"/>
        </w:rPr>
        <w:t>6</w:t>
      </w:r>
      <w:r w:rsidRPr="004F6A35" w:rsidR="00846E9D">
        <w:rPr>
          <w:b/>
          <w:bCs/>
          <w:lang w:val="en-GB"/>
        </w:rPr>
        <w:br/>
      </w:r>
      <w:r w:rsidRPr="004F6A35" w:rsidR="0074416D">
        <w:rPr>
          <w:lang w:val="en-GB"/>
        </w:rPr>
        <w:t>on the</w:t>
      </w:r>
      <w:r w:rsidRPr="004F6A35" w:rsidR="00846E9D">
        <w:rPr>
          <w:lang w:val="en-GB"/>
        </w:rPr>
        <w:br/>
      </w:r>
      <w:r w:rsidRPr="004F6A35" w:rsidR="0074416D">
        <w:rPr>
          <w:b/>
          <w:lang w:val="en-GB"/>
        </w:rPr>
        <w:t xml:space="preserve">Organisation of conferences, exhibitions and other events </w:t>
      </w:r>
      <w:r w:rsidRPr="004F6A35" w:rsidR="00846E9D">
        <w:rPr>
          <w:b/>
          <w:lang w:val="en-GB"/>
        </w:rPr>
        <w:br/>
      </w:r>
      <w:r w:rsidRPr="004F6A35" w:rsidR="0074416D">
        <w:rPr>
          <w:b/>
          <w:lang w:val="en-GB"/>
        </w:rPr>
        <w:t>at the Committee of the Regions</w:t>
      </w:r>
      <w:r w:rsidRPr="004F6A35" w:rsidR="005531EA">
        <w:rPr>
          <w:b/>
          <w:lang w:val="en-GB"/>
        </w:rPr>
        <w:t xml:space="preserve"> and of local events </w:t>
      </w:r>
      <w:r w:rsidRPr="004F6A35" w:rsidR="00193BC3">
        <w:rPr>
          <w:b/>
          <w:lang w:val="en-GB"/>
        </w:rPr>
        <w:t>in the Member States</w:t>
      </w:r>
    </w:p>
    <w:p w:rsidRPr="004F6A35" w:rsidR="00AF65FF" w:rsidP="00190E16" w:rsidRDefault="00AF65FF">
      <w:pPr>
        <w:jc w:val="center"/>
        <w:rPr>
          <w:lang w:val="en-GB"/>
        </w:rPr>
      </w:pPr>
    </w:p>
    <w:p w:rsidRPr="004F6A35" w:rsidR="00BE1C47" w:rsidP="00133952" w:rsidRDefault="00BE1C47">
      <w:pPr>
        <w:jc w:val="center"/>
        <w:rPr>
          <w:lang w:val="en-GB"/>
        </w:rPr>
      </w:pPr>
    </w:p>
    <w:p w:rsidRPr="004F6A35" w:rsidR="00AF65FF" w:rsidP="00190E16" w:rsidRDefault="00AF65FF">
      <w:pPr>
        <w:jc w:val="center"/>
        <w:rPr>
          <w:lang w:val="en-GB"/>
        </w:rPr>
      </w:pPr>
    </w:p>
    <w:p w:rsidRPr="004F6A35" w:rsidR="007B7D5C" w:rsidP="00CE2BBC" w:rsidRDefault="00645BB3">
      <w:pPr>
        <w:pStyle w:val="Footer"/>
        <w:jc w:val="center"/>
        <w:rPr>
          <w:b/>
          <w:lang w:val="en-GB"/>
        </w:rPr>
      </w:pPr>
      <w:r w:rsidRPr="004F6A35">
        <w:rPr>
          <w:b/>
          <w:lang w:val="en-GB"/>
        </w:rPr>
        <w:t>CON</w:t>
      </w:r>
      <w:r w:rsidRPr="004F6A35" w:rsidR="007B7D5C">
        <w:rPr>
          <w:b/>
          <w:lang w:val="en-GB"/>
        </w:rPr>
        <w:t>TEXT</w:t>
      </w:r>
    </w:p>
    <w:p w:rsidRPr="004F6A35" w:rsidR="00AF65FF" w:rsidP="00190E16" w:rsidRDefault="00AF65FF">
      <w:pPr>
        <w:jc w:val="center"/>
        <w:rPr>
          <w:lang w:val="en-GB"/>
        </w:rPr>
      </w:pPr>
    </w:p>
    <w:p w:rsidRPr="004F6A35" w:rsidR="00AF65FF" w:rsidP="00190E16" w:rsidRDefault="00AF65FF">
      <w:pPr>
        <w:jc w:val="center"/>
        <w:rPr>
          <w:lang w:val="en-GB"/>
        </w:rPr>
      </w:pPr>
    </w:p>
    <w:p w:rsidRPr="004F6A35" w:rsidR="0074416D" w:rsidP="0074416D" w:rsidRDefault="0074416D">
      <w:pPr>
        <w:rPr>
          <w:b/>
          <w:lang w:val="en-GB"/>
        </w:rPr>
      </w:pPr>
      <w:r w:rsidRPr="004F6A35">
        <w:rPr>
          <w:b/>
          <w:lang w:val="en-GB"/>
        </w:rPr>
        <w:t>Article 1</w:t>
      </w:r>
      <w:r w:rsidRPr="004F6A35">
        <w:rPr>
          <w:b/>
          <w:lang w:val="en-GB"/>
        </w:rPr>
        <w:tab/>
        <w:t>Subject matter</w:t>
      </w:r>
    </w:p>
    <w:p w:rsidRPr="004F6A35" w:rsidR="0074416D" w:rsidP="0074416D" w:rsidRDefault="0074416D">
      <w:pPr>
        <w:rPr>
          <w:lang w:val="en-GB"/>
        </w:rPr>
      </w:pPr>
    </w:p>
    <w:p w:rsidRPr="004F6A35" w:rsidR="0074416D" w:rsidP="00D61A96" w:rsidRDefault="0074416D">
      <w:pPr>
        <w:numPr>
          <w:ilvl w:val="1"/>
          <w:numId w:val="8"/>
        </w:numPr>
        <w:tabs>
          <w:tab w:val="clear" w:pos="360"/>
        </w:tabs>
        <w:suppressAutoHyphens/>
        <w:ind w:left="567" w:hanging="567"/>
        <w:rPr>
          <w:lang w:val="en-GB"/>
        </w:rPr>
      </w:pPr>
      <w:r w:rsidRPr="004F6A35">
        <w:rPr>
          <w:lang w:val="en-GB"/>
        </w:rPr>
        <w:t xml:space="preserve">As the EU assembly of regional and local representatives and advisory body to the EU institutions, the </w:t>
      </w:r>
      <w:r w:rsidRPr="004F6A35" w:rsidR="00D72FAF">
        <w:rPr>
          <w:lang w:val="en-GB"/>
        </w:rPr>
        <w:t xml:space="preserve">European </w:t>
      </w:r>
      <w:r w:rsidRPr="004F6A35">
        <w:rPr>
          <w:lang w:val="en-GB"/>
        </w:rPr>
        <w:t>Committee of the Regions (CoR) represents Europe's regions and cities in the decision-making process of the European Union. To this end, in addition to its main activities devoted to the EU legislative framework</w:t>
      </w:r>
      <w:r w:rsidRPr="004F6A35" w:rsidR="007B7D5C">
        <w:rPr>
          <w:lang w:val="en-GB"/>
        </w:rPr>
        <w:t xml:space="preserve"> and in line with its long-term Communication Strategy and annual Communication Plan</w:t>
      </w:r>
      <w:r w:rsidRPr="004F6A35">
        <w:rPr>
          <w:lang w:val="en-GB"/>
        </w:rPr>
        <w:t xml:space="preserve">, the CoR opens its </w:t>
      </w:r>
      <w:r w:rsidRPr="004F6A35" w:rsidR="00D72FAF">
        <w:rPr>
          <w:lang w:val="en-GB"/>
        </w:rPr>
        <w:t xml:space="preserve">premises </w:t>
      </w:r>
      <w:r w:rsidRPr="004F6A35">
        <w:rPr>
          <w:lang w:val="en-GB"/>
        </w:rPr>
        <w:t xml:space="preserve">to </w:t>
      </w:r>
      <w:r w:rsidRPr="004F6A35" w:rsidR="001E7802">
        <w:rPr>
          <w:lang w:val="en-GB"/>
        </w:rPr>
        <w:t xml:space="preserve">"hosted events " as </w:t>
      </w:r>
      <w:r w:rsidRPr="004F6A35">
        <w:rPr>
          <w:lang w:val="en-GB"/>
        </w:rPr>
        <w:t>conferences, exhibitions and other events</w:t>
      </w:r>
      <w:r w:rsidRPr="004F6A35" w:rsidR="001E7802">
        <w:rPr>
          <w:lang w:val="en-GB"/>
        </w:rPr>
        <w:t xml:space="preserve">, </w:t>
      </w:r>
      <w:r w:rsidRPr="004F6A35" w:rsidR="007B7D5C">
        <w:rPr>
          <w:lang w:val="en-GB"/>
        </w:rPr>
        <w:t xml:space="preserve">and holds </w:t>
      </w:r>
      <w:r w:rsidRPr="004F6A35" w:rsidR="001E7802">
        <w:rPr>
          <w:lang w:val="en-GB"/>
        </w:rPr>
        <w:t>"</w:t>
      </w:r>
      <w:r w:rsidRPr="004F6A35" w:rsidR="007B7D5C">
        <w:rPr>
          <w:lang w:val="en-GB"/>
        </w:rPr>
        <w:t>local events</w:t>
      </w:r>
      <w:r w:rsidRPr="004F6A35" w:rsidR="001E7802">
        <w:rPr>
          <w:lang w:val="en-GB"/>
        </w:rPr>
        <w:t>"</w:t>
      </w:r>
      <w:r w:rsidRPr="004F6A35" w:rsidR="007B7D5C">
        <w:rPr>
          <w:lang w:val="en-GB"/>
        </w:rPr>
        <w:t xml:space="preserve"> </w:t>
      </w:r>
      <w:r w:rsidRPr="004F6A35" w:rsidR="00193BC3">
        <w:rPr>
          <w:lang w:val="en-GB"/>
        </w:rPr>
        <w:t xml:space="preserve">in the Member States, held in partnership with CoR members, regional and local authorities, their associations and other EU institutions, </w:t>
      </w:r>
      <w:r w:rsidRPr="004F6A35" w:rsidR="00D72FAF">
        <w:rPr>
          <w:lang w:val="en-GB"/>
        </w:rPr>
        <w:t>matching its</w:t>
      </w:r>
      <w:r w:rsidRPr="004F6A35">
        <w:rPr>
          <w:lang w:val="en-GB"/>
        </w:rPr>
        <w:t xml:space="preserve"> political objectives and priorities, which</w:t>
      </w:r>
      <w:r w:rsidRPr="004F6A35" w:rsidR="00D72FAF">
        <w:rPr>
          <w:lang w:val="en-GB"/>
        </w:rPr>
        <w:t xml:space="preserve"> include</w:t>
      </w:r>
      <w:r w:rsidRPr="004F6A35">
        <w:rPr>
          <w:lang w:val="en-GB"/>
        </w:rPr>
        <w:t xml:space="preserve"> in particular</w:t>
      </w:r>
      <w:r w:rsidRPr="004F6A35" w:rsidR="00D72FAF">
        <w:rPr>
          <w:lang w:val="en-GB"/>
        </w:rPr>
        <w:t>:</w:t>
      </w:r>
      <w:r w:rsidRPr="004F6A35">
        <w:rPr>
          <w:lang w:val="en-GB"/>
        </w:rPr>
        <w:t xml:space="preserve"> </w:t>
      </w:r>
    </w:p>
    <w:p w:rsidRPr="004F6A35" w:rsidR="0074416D" w:rsidP="0074416D" w:rsidRDefault="0074416D">
      <w:pPr>
        <w:rPr>
          <w:lang w:val="en-GB"/>
        </w:rPr>
      </w:pPr>
    </w:p>
    <w:p w:rsidRPr="004F6A35" w:rsidR="0074416D" w:rsidP="00695336" w:rsidRDefault="0074416D">
      <w:pPr>
        <w:numPr>
          <w:ilvl w:val="0"/>
          <w:numId w:val="7"/>
        </w:numPr>
        <w:tabs>
          <w:tab w:val="clear" w:pos="369"/>
        </w:tabs>
        <w:suppressAutoHyphens/>
        <w:ind w:left="936"/>
        <w:rPr>
          <w:lang w:val="en-GB"/>
        </w:rPr>
      </w:pPr>
      <w:r w:rsidRPr="004F6A35">
        <w:rPr>
          <w:lang w:val="en-GB"/>
        </w:rPr>
        <w:t>inform</w:t>
      </w:r>
      <w:r w:rsidRPr="004F6A35" w:rsidR="00D72FAF">
        <w:rPr>
          <w:lang w:val="en-GB"/>
        </w:rPr>
        <w:t>ing</w:t>
      </w:r>
      <w:r w:rsidRPr="004F6A35">
        <w:rPr>
          <w:lang w:val="en-GB"/>
        </w:rPr>
        <w:t xml:space="preserve"> a wider public about the CoR's</w:t>
      </w:r>
      <w:r w:rsidRPr="004F6A35" w:rsidR="007B52FA">
        <w:rPr>
          <w:lang w:val="en-GB"/>
        </w:rPr>
        <w:t xml:space="preserve"> </w:t>
      </w:r>
      <w:r w:rsidRPr="004F6A35">
        <w:rPr>
          <w:lang w:val="en-GB"/>
        </w:rPr>
        <w:t>agenda</w:t>
      </w:r>
      <w:r w:rsidRPr="004F6A35" w:rsidR="007B52FA">
        <w:rPr>
          <w:lang w:val="en-GB"/>
        </w:rPr>
        <w:t xml:space="preserve"> </w:t>
      </w:r>
      <w:r w:rsidRPr="004F6A35">
        <w:rPr>
          <w:lang w:val="en-GB"/>
        </w:rPr>
        <w:t>and increas</w:t>
      </w:r>
      <w:r w:rsidRPr="004F6A35" w:rsidR="00D72FAF">
        <w:rPr>
          <w:lang w:val="en-GB"/>
        </w:rPr>
        <w:t>ing</w:t>
      </w:r>
      <w:r w:rsidRPr="004F6A35">
        <w:rPr>
          <w:lang w:val="en-GB"/>
        </w:rPr>
        <w:t xml:space="preserve"> the political impact of its opinions;</w:t>
      </w:r>
    </w:p>
    <w:p w:rsidRPr="004F6A35" w:rsidR="0074416D" w:rsidP="00695336" w:rsidRDefault="00D732C9">
      <w:pPr>
        <w:numPr>
          <w:ilvl w:val="0"/>
          <w:numId w:val="7"/>
        </w:numPr>
        <w:tabs>
          <w:tab w:val="clear" w:pos="369"/>
        </w:tabs>
        <w:suppressAutoHyphens/>
        <w:ind w:left="936"/>
        <w:rPr>
          <w:lang w:val="en-GB"/>
        </w:rPr>
      </w:pPr>
      <w:r w:rsidRPr="004F6A35">
        <w:rPr>
          <w:lang w:val="en-GB"/>
        </w:rPr>
        <w:t xml:space="preserve">establishing a dialogue by listening, </w:t>
      </w:r>
      <w:r w:rsidRPr="004F6A35" w:rsidR="0074416D">
        <w:rPr>
          <w:lang w:val="en-GB"/>
        </w:rPr>
        <w:t>giv</w:t>
      </w:r>
      <w:r w:rsidRPr="004F6A35" w:rsidR="00D72FAF">
        <w:rPr>
          <w:lang w:val="en-GB"/>
        </w:rPr>
        <w:t>ing</w:t>
      </w:r>
      <w:r w:rsidRPr="004F6A35" w:rsidR="0074416D">
        <w:rPr>
          <w:lang w:val="en-GB"/>
        </w:rPr>
        <w:t xml:space="preserve"> voice and visibility</w:t>
      </w:r>
      <w:r w:rsidRPr="004F6A35" w:rsidR="007B7D5C">
        <w:rPr>
          <w:lang w:val="en-GB"/>
        </w:rPr>
        <w:t xml:space="preserve">, in particular through </w:t>
      </w:r>
      <w:r w:rsidRPr="004F6A35" w:rsidR="00987C07">
        <w:rPr>
          <w:lang w:val="en-GB"/>
        </w:rPr>
        <w:t>dialogues with citizens</w:t>
      </w:r>
      <w:r w:rsidRPr="004F6A35" w:rsidR="006A4E75">
        <w:rPr>
          <w:lang w:val="en-GB"/>
        </w:rPr>
        <w:t xml:space="preserve"> and other local events</w:t>
      </w:r>
      <w:r w:rsidRPr="004F6A35" w:rsidR="007B7D5C">
        <w:rPr>
          <w:lang w:val="en-GB"/>
        </w:rPr>
        <w:t>,</w:t>
      </w:r>
      <w:r w:rsidRPr="004F6A35" w:rsidR="0074416D">
        <w:rPr>
          <w:lang w:val="en-GB"/>
        </w:rPr>
        <w:t xml:space="preserve"> to the interests and positions of</w:t>
      </w:r>
      <w:r w:rsidRPr="004F6A35" w:rsidR="007B52FA">
        <w:rPr>
          <w:lang w:val="en-GB"/>
        </w:rPr>
        <w:t xml:space="preserve"> citizens and </w:t>
      </w:r>
      <w:r w:rsidRPr="004F6A35" w:rsidR="0074416D">
        <w:rPr>
          <w:lang w:val="en-GB"/>
        </w:rPr>
        <w:t>Europe's regions and cities</w:t>
      </w:r>
      <w:r w:rsidRPr="004F6A35" w:rsidR="007B52FA">
        <w:rPr>
          <w:lang w:val="en-GB"/>
        </w:rPr>
        <w:t xml:space="preserve"> </w:t>
      </w:r>
      <w:r w:rsidRPr="004F6A35" w:rsidR="0074416D">
        <w:rPr>
          <w:lang w:val="en-GB"/>
        </w:rPr>
        <w:t>in EU matters;</w:t>
      </w:r>
    </w:p>
    <w:p w:rsidRPr="004F6A35" w:rsidR="0074416D" w:rsidP="00695336" w:rsidRDefault="0074416D">
      <w:pPr>
        <w:numPr>
          <w:ilvl w:val="0"/>
          <w:numId w:val="7"/>
        </w:numPr>
        <w:tabs>
          <w:tab w:val="clear" w:pos="369"/>
        </w:tabs>
        <w:suppressAutoHyphens/>
        <w:ind w:left="936"/>
        <w:rPr>
          <w:lang w:val="en-GB"/>
        </w:rPr>
      </w:pPr>
      <w:r w:rsidRPr="004F6A35">
        <w:rPr>
          <w:lang w:val="en-GB"/>
        </w:rPr>
        <w:t>offer</w:t>
      </w:r>
      <w:r w:rsidRPr="004F6A35" w:rsidR="00D72FAF">
        <w:rPr>
          <w:lang w:val="en-GB"/>
        </w:rPr>
        <w:t>ing</w:t>
      </w:r>
      <w:r w:rsidRPr="004F6A35">
        <w:rPr>
          <w:lang w:val="en-GB"/>
        </w:rPr>
        <w:t xml:space="preserve"> a platform to regional and local authorities for the exchange of knowledge and good practice and the development of European networks.</w:t>
      </w:r>
    </w:p>
    <w:p w:rsidRPr="004F6A35" w:rsidR="0074416D" w:rsidP="0074416D" w:rsidRDefault="0074416D">
      <w:pPr>
        <w:tabs>
          <w:tab w:val="left" w:pos="432"/>
        </w:tabs>
        <w:rPr>
          <w:lang w:val="en-GB"/>
        </w:rPr>
      </w:pPr>
    </w:p>
    <w:p w:rsidRPr="004F6A35" w:rsidR="00E65A2F" w:rsidP="0074416D" w:rsidRDefault="008675E1">
      <w:pPr>
        <w:numPr>
          <w:ilvl w:val="1"/>
          <w:numId w:val="8"/>
        </w:numPr>
        <w:tabs>
          <w:tab w:val="clear" w:pos="360"/>
          <w:tab w:val="left" w:pos="567"/>
          <w:tab w:val="num" w:pos="709"/>
        </w:tabs>
        <w:suppressAutoHyphens/>
        <w:ind w:left="567" w:hanging="567"/>
        <w:rPr>
          <w:lang w:val="en-GB"/>
        </w:rPr>
      </w:pPr>
      <w:r w:rsidRPr="004F6A35">
        <w:rPr>
          <w:lang w:val="en-GB"/>
        </w:rPr>
        <w:t>CoR s</w:t>
      </w:r>
      <w:r w:rsidRPr="004F6A35" w:rsidR="00E65A2F">
        <w:rPr>
          <w:lang w:val="en-GB"/>
        </w:rPr>
        <w:t xml:space="preserve">tatutory meetings and </w:t>
      </w:r>
      <w:r w:rsidRPr="004F6A35">
        <w:rPr>
          <w:lang w:val="en-GB"/>
        </w:rPr>
        <w:t xml:space="preserve">own </w:t>
      </w:r>
      <w:r w:rsidRPr="004F6A35" w:rsidR="00E65A2F">
        <w:rPr>
          <w:lang w:val="en-GB"/>
        </w:rPr>
        <w:t>events</w:t>
      </w:r>
      <w:r w:rsidRPr="004F6A35" w:rsidR="009B7F7E">
        <w:rPr>
          <w:lang w:val="en-GB"/>
        </w:rPr>
        <w:t xml:space="preserve"> </w:t>
      </w:r>
      <w:r w:rsidRPr="004F6A35" w:rsidR="00E65A2F">
        <w:rPr>
          <w:lang w:val="en-GB"/>
        </w:rPr>
        <w:t>organise</w:t>
      </w:r>
      <w:r w:rsidRPr="004F6A35">
        <w:rPr>
          <w:lang w:val="en-GB"/>
        </w:rPr>
        <w:t>d</w:t>
      </w:r>
      <w:r w:rsidRPr="004F6A35" w:rsidR="00E65A2F">
        <w:rPr>
          <w:lang w:val="en-GB"/>
        </w:rPr>
        <w:t xml:space="preserve"> on its own initiative, as well as meetings, conferences and other activities of the Political Groups within the CoR are not subject of this Decision.</w:t>
      </w:r>
    </w:p>
    <w:p w:rsidRPr="004F6A35" w:rsidR="00F658E9" w:rsidP="00F658E9" w:rsidRDefault="00F658E9">
      <w:pPr>
        <w:tabs>
          <w:tab w:val="left" w:pos="0"/>
        </w:tabs>
        <w:suppressAutoHyphens/>
        <w:ind w:left="567" w:hanging="567"/>
        <w:rPr>
          <w:lang w:val="en-GB"/>
        </w:rPr>
      </w:pPr>
    </w:p>
    <w:p w:rsidRPr="004F6A35" w:rsidR="00F658E9" w:rsidP="0074416D" w:rsidRDefault="00F658E9">
      <w:pPr>
        <w:numPr>
          <w:ilvl w:val="1"/>
          <w:numId w:val="8"/>
        </w:numPr>
        <w:tabs>
          <w:tab w:val="clear" w:pos="360"/>
          <w:tab w:val="left" w:pos="567"/>
          <w:tab w:val="num" w:pos="709"/>
        </w:tabs>
        <w:suppressAutoHyphens/>
        <w:ind w:left="567" w:hanging="567"/>
        <w:rPr>
          <w:lang w:val="en-GB"/>
        </w:rPr>
      </w:pPr>
      <w:r w:rsidRPr="004F6A35">
        <w:rPr>
          <w:lang w:val="en-GB"/>
        </w:rPr>
        <w:t xml:space="preserve">The organisation of events as defined by this decision will be in line with internal regulations </w:t>
      </w:r>
      <w:r w:rsidRPr="004F6A35" w:rsidR="001B75DC">
        <w:rPr>
          <w:lang w:val="en-GB"/>
        </w:rPr>
        <w:t>n°</w:t>
      </w:r>
      <w:r w:rsidRPr="004F6A35" w:rsidR="00035A85">
        <w:rPr>
          <w:lang w:val="en-GB"/>
        </w:rPr>
        <w:t> </w:t>
      </w:r>
      <w:r w:rsidRPr="004F6A35" w:rsidR="00193BC3">
        <w:rPr>
          <w:lang w:val="en-GB"/>
        </w:rPr>
        <w:t>003/2014</w:t>
      </w:r>
      <w:r w:rsidRPr="004F6A35" w:rsidR="00CD185A">
        <w:rPr>
          <w:lang w:val="en-GB"/>
        </w:rPr>
        <w:t>,</w:t>
      </w:r>
      <w:r w:rsidRPr="004F6A35" w:rsidR="00193BC3">
        <w:rPr>
          <w:lang w:val="en-GB"/>
        </w:rPr>
        <w:t xml:space="preserve"> 0</w:t>
      </w:r>
      <w:r w:rsidRPr="004F6A35">
        <w:rPr>
          <w:lang w:val="en-GB"/>
        </w:rPr>
        <w:t>04/2014</w:t>
      </w:r>
      <w:r w:rsidRPr="004F6A35" w:rsidR="001B75DC">
        <w:rPr>
          <w:lang w:val="en-GB"/>
        </w:rPr>
        <w:t>,</w:t>
      </w:r>
      <w:r w:rsidRPr="004F6A35">
        <w:rPr>
          <w:lang w:val="en-GB"/>
        </w:rPr>
        <w:t xml:space="preserve"> </w:t>
      </w:r>
      <w:r w:rsidRPr="004F6A35" w:rsidR="00193BC3">
        <w:rPr>
          <w:lang w:val="en-GB"/>
        </w:rPr>
        <w:t>0</w:t>
      </w:r>
      <w:r w:rsidRPr="004F6A35">
        <w:rPr>
          <w:lang w:val="en-GB"/>
        </w:rPr>
        <w:t>05/2014</w:t>
      </w:r>
      <w:r w:rsidRPr="004F6A35" w:rsidR="001B75DC">
        <w:rPr>
          <w:lang w:val="en-GB"/>
        </w:rPr>
        <w:t xml:space="preserve"> and 0002/2016</w:t>
      </w:r>
      <w:r w:rsidRPr="004F6A35" w:rsidR="00CD185A">
        <w:rPr>
          <w:lang w:val="en-GB"/>
        </w:rPr>
        <w:t>.</w:t>
      </w:r>
    </w:p>
    <w:p w:rsidRPr="004F6A35" w:rsidR="00BE1C47" w:rsidP="00190E16" w:rsidRDefault="00BE1C47">
      <w:pPr>
        <w:spacing w:line="240" w:lineRule="auto"/>
        <w:rPr>
          <w:lang w:val="en-GB"/>
        </w:rPr>
      </w:pPr>
      <w:r w:rsidRPr="004F6A35">
        <w:rPr>
          <w:lang w:val="en-GB"/>
        </w:rPr>
        <w:br w:type="page"/>
      </w:r>
    </w:p>
    <w:p w:rsidRPr="004F6A35" w:rsidR="0074416D" w:rsidP="00846E9D" w:rsidRDefault="007B7D5C">
      <w:pPr>
        <w:keepNext/>
        <w:keepLines/>
        <w:jc w:val="center"/>
        <w:rPr>
          <w:b/>
          <w:lang w:val="en-GB"/>
        </w:rPr>
      </w:pPr>
      <w:r w:rsidRPr="004F6A35">
        <w:rPr>
          <w:b/>
          <w:lang w:val="en-GB"/>
        </w:rPr>
        <w:t>CHAPTER I</w:t>
      </w:r>
    </w:p>
    <w:p w:rsidRPr="004F6A35" w:rsidR="007B7D5C" w:rsidP="00846E9D" w:rsidRDefault="007B7D5C">
      <w:pPr>
        <w:keepNext/>
        <w:keepLines/>
        <w:jc w:val="center"/>
        <w:rPr>
          <w:b/>
          <w:lang w:val="en-GB"/>
        </w:rPr>
      </w:pPr>
    </w:p>
    <w:p w:rsidRPr="004F6A35" w:rsidR="007B7D5C" w:rsidP="00846E9D" w:rsidRDefault="007B7D5C">
      <w:pPr>
        <w:keepNext/>
        <w:keepLines/>
        <w:jc w:val="center"/>
        <w:rPr>
          <w:b/>
          <w:bCs/>
          <w:lang w:val="en-GB"/>
        </w:rPr>
      </w:pPr>
      <w:r w:rsidRPr="004F6A35">
        <w:rPr>
          <w:b/>
          <w:lang w:val="en-GB"/>
        </w:rPr>
        <w:t>Events held on CoR prem</w:t>
      </w:r>
      <w:r w:rsidRPr="004F6A35" w:rsidR="00645BB3">
        <w:rPr>
          <w:b/>
          <w:lang w:val="en-GB"/>
        </w:rPr>
        <w:t>is</w:t>
      </w:r>
      <w:r w:rsidRPr="004F6A35">
        <w:rPr>
          <w:b/>
          <w:lang w:val="en-GB"/>
        </w:rPr>
        <w:t>es</w:t>
      </w:r>
    </w:p>
    <w:p w:rsidRPr="004F6A35" w:rsidR="0074416D" w:rsidP="00846E9D" w:rsidRDefault="0074416D">
      <w:pPr>
        <w:keepNext/>
        <w:keepLines/>
        <w:rPr>
          <w:b/>
          <w:bCs/>
          <w:lang w:val="en-GB"/>
        </w:rPr>
      </w:pPr>
    </w:p>
    <w:p w:rsidRPr="004F6A35" w:rsidR="0074416D" w:rsidP="00846E9D" w:rsidRDefault="0074416D">
      <w:pPr>
        <w:keepNext/>
        <w:keepLines/>
        <w:rPr>
          <w:b/>
          <w:bCs/>
          <w:lang w:val="en-GB"/>
        </w:rPr>
      </w:pPr>
      <w:r w:rsidRPr="004F6A35">
        <w:rPr>
          <w:b/>
          <w:bCs/>
          <w:lang w:val="en-GB"/>
        </w:rPr>
        <w:t>Article 2</w:t>
      </w:r>
      <w:r w:rsidRPr="004F6A35">
        <w:rPr>
          <w:b/>
          <w:bCs/>
          <w:lang w:val="en-GB"/>
        </w:rPr>
        <w:tab/>
        <w:t xml:space="preserve">General requirements </w:t>
      </w:r>
    </w:p>
    <w:p w:rsidRPr="004F6A35" w:rsidR="0074416D" w:rsidP="00190E16" w:rsidRDefault="0074416D">
      <w:pPr>
        <w:rPr>
          <w:lang w:val="en-GB"/>
        </w:rPr>
      </w:pPr>
    </w:p>
    <w:p w:rsidRPr="004F6A35" w:rsidR="0074416D" w:rsidP="00D61A96" w:rsidRDefault="0074416D">
      <w:pPr>
        <w:numPr>
          <w:ilvl w:val="1"/>
          <w:numId w:val="9"/>
        </w:numPr>
        <w:tabs>
          <w:tab w:val="clear" w:pos="792"/>
        </w:tabs>
        <w:suppressAutoHyphens/>
        <w:ind w:left="567" w:hanging="567"/>
        <w:rPr>
          <w:lang w:val="en-GB"/>
        </w:rPr>
      </w:pPr>
      <w:r w:rsidRPr="004F6A35">
        <w:rPr>
          <w:lang w:val="en-GB"/>
        </w:rPr>
        <w:t xml:space="preserve">Institutions or organisations holding events on the premises of the CoR are hereafter referred to as </w:t>
      </w:r>
      <w:r w:rsidRPr="004F6A35" w:rsidR="00743F2D">
        <w:rPr>
          <w:lang w:val="en-GB"/>
        </w:rPr>
        <w:t>"</w:t>
      </w:r>
      <w:r w:rsidRPr="004F6A35">
        <w:rPr>
          <w:lang w:val="en-GB"/>
        </w:rPr>
        <w:t>the organiser</w:t>
      </w:r>
      <w:r w:rsidRPr="004F6A35" w:rsidR="00743F2D">
        <w:rPr>
          <w:lang w:val="en-GB"/>
        </w:rPr>
        <w:t>"</w:t>
      </w:r>
      <w:r w:rsidRPr="004F6A35">
        <w:rPr>
          <w:lang w:val="en-GB"/>
        </w:rPr>
        <w:t xml:space="preserve">. </w:t>
      </w:r>
      <w:r w:rsidRPr="004F6A35" w:rsidR="004B565A">
        <w:rPr>
          <w:lang w:val="en-GB"/>
        </w:rPr>
        <w:t xml:space="preserve">These events are referred to as "hosted events". </w:t>
      </w:r>
      <w:r w:rsidRPr="004F6A35">
        <w:rPr>
          <w:lang w:val="en-GB"/>
        </w:rPr>
        <w:t xml:space="preserve">The organiser must meet the conditions laid down in this Decision and has to </w:t>
      </w:r>
      <w:r w:rsidRPr="004F6A35" w:rsidR="004B565A">
        <w:rPr>
          <w:lang w:val="en-GB"/>
        </w:rPr>
        <w:t xml:space="preserve">comply with </w:t>
      </w:r>
      <w:r w:rsidRPr="004F6A35">
        <w:rPr>
          <w:lang w:val="en-GB"/>
        </w:rPr>
        <w:t>an application procedure following which the CoR decide</w:t>
      </w:r>
      <w:r w:rsidRPr="004F6A35" w:rsidR="004B565A">
        <w:rPr>
          <w:lang w:val="en-GB"/>
        </w:rPr>
        <w:t>s</w:t>
      </w:r>
      <w:r w:rsidRPr="004F6A35">
        <w:rPr>
          <w:lang w:val="en-GB"/>
        </w:rPr>
        <w:t xml:space="preserve"> whether or not to</w:t>
      </w:r>
      <w:r w:rsidRPr="004F6A35" w:rsidR="008D2370">
        <w:rPr>
          <w:lang w:val="en-GB"/>
        </w:rPr>
        <w:t xml:space="preserve"> accept</w:t>
      </w:r>
      <w:r w:rsidRPr="004F6A35" w:rsidR="00AB3B23">
        <w:rPr>
          <w:lang w:val="en-GB"/>
        </w:rPr>
        <w:t xml:space="preserve"> </w:t>
      </w:r>
      <w:r w:rsidRPr="004F6A35">
        <w:rPr>
          <w:lang w:val="en-GB"/>
        </w:rPr>
        <w:t xml:space="preserve">the event. Applications can be </w:t>
      </w:r>
      <w:r w:rsidRPr="004F6A35" w:rsidR="004B565A">
        <w:rPr>
          <w:lang w:val="en-GB"/>
        </w:rPr>
        <w:t>filed</w:t>
      </w:r>
      <w:r w:rsidRPr="004F6A35">
        <w:rPr>
          <w:lang w:val="en-GB"/>
        </w:rPr>
        <w:t xml:space="preserve"> by</w:t>
      </w:r>
      <w:r w:rsidRPr="004F6A35" w:rsidR="004B565A">
        <w:rPr>
          <w:lang w:val="en-GB"/>
        </w:rPr>
        <w:t>:</w:t>
      </w:r>
    </w:p>
    <w:p w:rsidRPr="004F6A35" w:rsidR="0074416D" w:rsidP="0074416D" w:rsidRDefault="0074416D">
      <w:pPr>
        <w:rPr>
          <w:lang w:val="en-GB"/>
        </w:rPr>
      </w:pPr>
    </w:p>
    <w:p w:rsidRPr="004F6A35" w:rsidR="007B52FA" w:rsidP="00695336" w:rsidRDefault="007B52FA">
      <w:pPr>
        <w:numPr>
          <w:ilvl w:val="0"/>
          <w:numId w:val="7"/>
        </w:numPr>
        <w:tabs>
          <w:tab w:val="clear" w:pos="369"/>
        </w:tabs>
        <w:suppressAutoHyphens/>
        <w:ind w:left="936"/>
        <w:rPr>
          <w:lang w:val="en-GB"/>
        </w:rPr>
      </w:pPr>
      <w:r w:rsidRPr="004F6A35">
        <w:rPr>
          <w:lang w:val="en-GB"/>
        </w:rPr>
        <w:t xml:space="preserve">CoR </w:t>
      </w:r>
      <w:r w:rsidRPr="004F6A35" w:rsidR="002955AB">
        <w:rPr>
          <w:lang w:val="en-GB"/>
        </w:rPr>
        <w:t>members</w:t>
      </w:r>
      <w:r w:rsidRPr="004F6A35" w:rsidR="00371BBA">
        <w:rPr>
          <w:lang w:val="en-GB"/>
        </w:rPr>
        <w:t>;</w:t>
      </w:r>
      <w:r w:rsidRPr="004F6A35">
        <w:rPr>
          <w:lang w:val="en-GB"/>
        </w:rPr>
        <w:t xml:space="preserve"> </w:t>
      </w:r>
    </w:p>
    <w:p w:rsidRPr="004F6A35" w:rsidR="0074416D" w:rsidP="00695336" w:rsidRDefault="0074416D">
      <w:pPr>
        <w:numPr>
          <w:ilvl w:val="0"/>
          <w:numId w:val="7"/>
        </w:numPr>
        <w:tabs>
          <w:tab w:val="clear" w:pos="369"/>
        </w:tabs>
        <w:suppressAutoHyphens/>
        <w:ind w:left="936"/>
        <w:rPr>
          <w:lang w:val="en-GB"/>
        </w:rPr>
      </w:pPr>
      <w:r w:rsidRPr="004F6A35">
        <w:rPr>
          <w:lang w:val="en-GB"/>
        </w:rPr>
        <w:t xml:space="preserve">EU institutions and bodies as well as EU political parties; </w:t>
      </w:r>
    </w:p>
    <w:p w:rsidRPr="004F6A35" w:rsidR="0074416D" w:rsidP="00695336" w:rsidRDefault="0074416D">
      <w:pPr>
        <w:numPr>
          <w:ilvl w:val="0"/>
          <w:numId w:val="7"/>
        </w:numPr>
        <w:tabs>
          <w:tab w:val="clear" w:pos="369"/>
        </w:tabs>
        <w:suppressAutoHyphens/>
        <w:ind w:left="936"/>
        <w:rPr>
          <w:lang w:val="en-GB"/>
        </w:rPr>
      </w:pPr>
      <w:r w:rsidRPr="004F6A35">
        <w:rPr>
          <w:lang w:val="en-GB"/>
        </w:rPr>
        <w:t xml:space="preserve">national, regional or local authorities/parliaments/assemblies; </w:t>
      </w:r>
    </w:p>
    <w:p w:rsidRPr="004F6A35" w:rsidR="0074416D" w:rsidP="00695336" w:rsidRDefault="0074416D">
      <w:pPr>
        <w:numPr>
          <w:ilvl w:val="0"/>
          <w:numId w:val="7"/>
        </w:numPr>
        <w:tabs>
          <w:tab w:val="clear" w:pos="369"/>
        </w:tabs>
        <w:suppressAutoHyphens/>
        <w:ind w:left="936"/>
        <w:rPr>
          <w:lang w:val="en-GB"/>
        </w:rPr>
      </w:pPr>
      <w:r w:rsidRPr="004F6A35">
        <w:rPr>
          <w:lang w:val="en-GB"/>
        </w:rPr>
        <w:t>assoc</w:t>
      </w:r>
      <w:r w:rsidRPr="004F6A35" w:rsidR="00EB31EB">
        <w:rPr>
          <w:lang w:val="en-GB"/>
        </w:rPr>
        <w:t>iations of regions and cities;</w:t>
      </w:r>
    </w:p>
    <w:p w:rsidRPr="004F6A35" w:rsidR="0074416D" w:rsidP="00695336" w:rsidRDefault="0074416D">
      <w:pPr>
        <w:numPr>
          <w:ilvl w:val="0"/>
          <w:numId w:val="7"/>
        </w:numPr>
        <w:tabs>
          <w:tab w:val="clear" w:pos="369"/>
        </w:tabs>
        <w:suppressAutoHyphens/>
        <w:ind w:left="936"/>
        <w:rPr>
          <w:lang w:val="en-GB"/>
        </w:rPr>
      </w:pPr>
      <w:r w:rsidRPr="004F6A35">
        <w:rPr>
          <w:lang w:val="en-GB"/>
        </w:rPr>
        <w:t>think tanks, research institutes, foundations, associations and networks addressing issues of regional and local concern and operating on a non-profit basis.</w:t>
      </w:r>
    </w:p>
    <w:p w:rsidRPr="004F6A35" w:rsidR="00556032" w:rsidP="00190E16" w:rsidRDefault="00556032">
      <w:pPr>
        <w:suppressAutoHyphens/>
        <w:rPr>
          <w:lang w:val="en-GB"/>
        </w:rPr>
      </w:pPr>
    </w:p>
    <w:p w:rsidRPr="004F6A35" w:rsidR="0074416D" w:rsidP="0074416D" w:rsidRDefault="004B565A">
      <w:pPr>
        <w:numPr>
          <w:ilvl w:val="1"/>
          <w:numId w:val="9"/>
        </w:numPr>
        <w:tabs>
          <w:tab w:val="clear" w:pos="792"/>
          <w:tab w:val="num" w:pos="0"/>
        </w:tabs>
        <w:suppressAutoHyphens/>
        <w:ind w:left="567" w:hanging="567"/>
        <w:rPr>
          <w:lang w:val="en-GB"/>
        </w:rPr>
      </w:pPr>
      <w:r w:rsidRPr="004F6A35">
        <w:rPr>
          <w:lang w:val="en-GB"/>
        </w:rPr>
        <w:t xml:space="preserve">Conferences </w:t>
      </w:r>
      <w:r w:rsidRPr="004F6A35" w:rsidR="0074416D">
        <w:rPr>
          <w:lang w:val="en-GB"/>
        </w:rPr>
        <w:t>organised by political parties are eligible as hosted events provided they receive the support of one of the CoR Political Groups.</w:t>
      </w:r>
    </w:p>
    <w:p w:rsidRPr="004F6A35" w:rsidR="0074416D" w:rsidP="0074416D" w:rsidRDefault="0074416D">
      <w:pPr>
        <w:rPr>
          <w:lang w:val="en-GB"/>
        </w:rPr>
      </w:pPr>
    </w:p>
    <w:p w:rsidRPr="004F6A35" w:rsidR="00867933" w:rsidP="00867933" w:rsidRDefault="004B565A">
      <w:pPr>
        <w:numPr>
          <w:ilvl w:val="1"/>
          <w:numId w:val="9"/>
        </w:numPr>
        <w:tabs>
          <w:tab w:val="clear" w:pos="792"/>
          <w:tab w:val="num" w:pos="0"/>
        </w:tabs>
        <w:suppressAutoHyphens/>
        <w:ind w:left="567" w:hanging="567"/>
        <w:rPr>
          <w:lang w:val="en-GB"/>
        </w:rPr>
      </w:pPr>
      <w:r w:rsidRPr="004F6A35">
        <w:rPr>
          <w:lang w:val="en-GB"/>
        </w:rPr>
        <w:t>Hosted</w:t>
      </w:r>
      <w:r w:rsidRPr="004F6A35" w:rsidR="0074416D">
        <w:rPr>
          <w:lang w:val="en-GB"/>
        </w:rPr>
        <w:t xml:space="preserve"> event</w:t>
      </w:r>
      <w:r w:rsidRPr="004F6A35">
        <w:rPr>
          <w:lang w:val="en-GB"/>
        </w:rPr>
        <w:t>s</w:t>
      </w:r>
      <w:r w:rsidRPr="004F6A35" w:rsidR="0074416D">
        <w:rPr>
          <w:lang w:val="en-GB"/>
        </w:rPr>
        <w:t xml:space="preserve"> </w:t>
      </w:r>
      <w:r w:rsidRPr="004F6A35" w:rsidR="00E65A2F">
        <w:rPr>
          <w:lang w:val="en-GB"/>
        </w:rPr>
        <w:t xml:space="preserve">should </w:t>
      </w:r>
      <w:r w:rsidRPr="004F6A35" w:rsidR="00791653">
        <w:rPr>
          <w:lang w:val="en-GB"/>
        </w:rPr>
        <w:t xml:space="preserve">actively </w:t>
      </w:r>
      <w:r w:rsidRPr="004F6A35" w:rsidR="007B52FA">
        <w:rPr>
          <w:lang w:val="en-GB"/>
        </w:rPr>
        <w:t xml:space="preserve">involve </w:t>
      </w:r>
      <w:r w:rsidRPr="004F6A35" w:rsidR="007B52FA">
        <w:rPr>
          <w:lang w:val="en-GB" w:eastAsia="en-GB" w:bidi="en-GB"/>
        </w:rPr>
        <w:t xml:space="preserve">one or more members of </w:t>
      </w:r>
      <w:r w:rsidRPr="004F6A35">
        <w:rPr>
          <w:lang w:val="en-GB" w:eastAsia="en-GB" w:bidi="en-GB"/>
        </w:rPr>
        <w:t xml:space="preserve">the </w:t>
      </w:r>
      <w:r w:rsidRPr="004F6A35" w:rsidR="007B52FA">
        <w:rPr>
          <w:lang w:val="en-GB" w:eastAsia="en-GB" w:bidi="en-GB"/>
        </w:rPr>
        <w:t>CoR</w:t>
      </w:r>
      <w:r w:rsidRPr="004F6A35">
        <w:rPr>
          <w:lang w:val="en-GB" w:eastAsia="en-GB" w:bidi="en-GB"/>
        </w:rPr>
        <w:t>. They</w:t>
      </w:r>
      <w:r w:rsidRPr="004F6A35" w:rsidR="00867933">
        <w:rPr>
          <w:lang w:val="en-GB" w:eastAsia="en-GB" w:bidi="en-GB"/>
        </w:rPr>
        <w:t xml:space="preserve"> </w:t>
      </w:r>
      <w:r w:rsidRPr="004F6A35">
        <w:rPr>
          <w:lang w:val="en-GB" w:eastAsia="en-GB" w:bidi="en-GB"/>
        </w:rPr>
        <w:t xml:space="preserve">should </w:t>
      </w:r>
      <w:r w:rsidRPr="004F6A35" w:rsidR="00867933">
        <w:rPr>
          <w:lang w:val="en-GB" w:eastAsia="en-GB" w:bidi="en-GB"/>
        </w:rPr>
        <w:t>be</w:t>
      </w:r>
      <w:r w:rsidRPr="004F6A35" w:rsidR="00867933">
        <w:rPr>
          <w:lang w:val="en-GB"/>
        </w:rPr>
        <w:t xml:space="preserve"> linked to its annual political priorities and activities</w:t>
      </w:r>
      <w:r w:rsidRPr="004F6A35">
        <w:rPr>
          <w:lang w:val="en-GB"/>
        </w:rPr>
        <w:t xml:space="preserve"> and be in</w:t>
      </w:r>
      <w:r w:rsidRPr="004F6A35" w:rsidR="00867933">
        <w:rPr>
          <w:lang w:val="en-GB"/>
        </w:rPr>
        <w:t xml:space="preserve"> accord</w:t>
      </w:r>
      <w:r w:rsidRPr="004F6A35">
        <w:rPr>
          <w:lang w:val="en-GB"/>
        </w:rPr>
        <w:t>ance</w:t>
      </w:r>
      <w:r w:rsidRPr="004F6A35" w:rsidR="00867933">
        <w:rPr>
          <w:lang w:val="en-GB"/>
        </w:rPr>
        <w:t xml:space="preserve"> with the CoR's annual communication plan</w:t>
      </w:r>
      <w:r w:rsidRPr="004F6A35">
        <w:rPr>
          <w:lang w:val="en-GB"/>
        </w:rPr>
        <w:t>.</w:t>
      </w:r>
      <w:r w:rsidRPr="004F6A35" w:rsidR="00867933">
        <w:rPr>
          <w:lang w:val="en-GB"/>
        </w:rPr>
        <w:t xml:space="preserve"> </w:t>
      </w:r>
    </w:p>
    <w:p w:rsidRPr="004F6A35" w:rsidR="00867933" w:rsidP="00BE1C47" w:rsidRDefault="00867933">
      <w:pPr>
        <w:rPr>
          <w:lang w:val="en-GB"/>
        </w:rPr>
      </w:pPr>
    </w:p>
    <w:p w:rsidRPr="004F6A35" w:rsidR="0074416D" w:rsidP="0074416D" w:rsidRDefault="004B565A">
      <w:pPr>
        <w:numPr>
          <w:ilvl w:val="1"/>
          <w:numId w:val="9"/>
        </w:numPr>
        <w:tabs>
          <w:tab w:val="clear" w:pos="792"/>
          <w:tab w:val="num" w:pos="0"/>
        </w:tabs>
        <w:suppressAutoHyphens/>
        <w:ind w:left="567" w:hanging="567"/>
        <w:rPr>
          <w:lang w:val="en-GB"/>
        </w:rPr>
      </w:pPr>
      <w:r w:rsidRPr="004F6A35">
        <w:rPr>
          <w:lang w:val="en-GB" w:eastAsia="en-GB" w:bidi="en-GB"/>
        </w:rPr>
        <w:t>Attendance</w:t>
      </w:r>
      <w:r w:rsidRPr="004F6A35" w:rsidR="00EB31EB">
        <w:rPr>
          <w:lang w:val="en-GB" w:eastAsia="en-GB" w:bidi="en-GB"/>
        </w:rPr>
        <w:t xml:space="preserve"> of a hosted event should reach</w:t>
      </w:r>
      <w:r w:rsidRPr="004F6A35" w:rsidR="0074416D">
        <w:rPr>
          <w:lang w:val="en-GB"/>
        </w:rPr>
        <w:t xml:space="preserve"> a minimum of 50 participants</w:t>
      </w:r>
      <w:r w:rsidRPr="004F6A35">
        <w:rPr>
          <w:lang w:val="en-GB"/>
        </w:rPr>
        <w:t>. The event</w:t>
      </w:r>
      <w:r w:rsidRPr="004F6A35" w:rsidR="0074416D">
        <w:rPr>
          <w:lang w:val="en-GB"/>
        </w:rPr>
        <w:t xml:space="preserve"> must have a European or regional character</w:t>
      </w:r>
      <w:r w:rsidRPr="004F6A35" w:rsidR="00867933">
        <w:rPr>
          <w:lang w:val="en-GB"/>
        </w:rPr>
        <w:t xml:space="preserve"> and </w:t>
      </w:r>
      <w:r w:rsidRPr="004F6A35">
        <w:rPr>
          <w:lang w:val="en-GB"/>
        </w:rPr>
        <w:t>must observe</w:t>
      </w:r>
      <w:r w:rsidRPr="004F6A35" w:rsidR="0074416D">
        <w:rPr>
          <w:lang w:val="en-GB"/>
        </w:rPr>
        <w:t xml:space="preserve"> the principles of the EU Charter of Fundamental Rights.</w:t>
      </w:r>
    </w:p>
    <w:p w:rsidRPr="004F6A35" w:rsidR="0074416D" w:rsidP="0074416D" w:rsidRDefault="0074416D">
      <w:pPr>
        <w:rPr>
          <w:lang w:val="en-GB"/>
        </w:rPr>
      </w:pPr>
    </w:p>
    <w:p w:rsidRPr="004F6A35" w:rsidR="0074416D" w:rsidP="0074416D" w:rsidRDefault="0074416D">
      <w:pPr>
        <w:numPr>
          <w:ilvl w:val="1"/>
          <w:numId w:val="9"/>
        </w:numPr>
        <w:tabs>
          <w:tab w:val="clear" w:pos="792"/>
          <w:tab w:val="num" w:pos="0"/>
        </w:tabs>
        <w:suppressAutoHyphens/>
        <w:ind w:left="567" w:hanging="567"/>
        <w:rPr>
          <w:lang w:val="en-GB"/>
        </w:rPr>
      </w:pPr>
      <w:r w:rsidRPr="004F6A35">
        <w:rPr>
          <w:lang w:val="en-GB"/>
        </w:rPr>
        <w:t>Events held on</w:t>
      </w:r>
      <w:r w:rsidRPr="004F6A35" w:rsidR="004B565A">
        <w:rPr>
          <w:lang w:val="en-GB"/>
        </w:rPr>
        <w:t xml:space="preserve"> the</w:t>
      </w:r>
      <w:r w:rsidRPr="004F6A35">
        <w:rPr>
          <w:lang w:val="en-GB"/>
        </w:rPr>
        <w:t xml:space="preserve"> CoR premises must not undermine the dignity of the European institutions. </w:t>
      </w:r>
    </w:p>
    <w:p w:rsidRPr="004F6A35" w:rsidR="0074416D" w:rsidP="0074416D" w:rsidRDefault="0074416D">
      <w:pPr>
        <w:rPr>
          <w:lang w:val="en-GB"/>
        </w:rPr>
      </w:pPr>
    </w:p>
    <w:p w:rsidRPr="004F6A35" w:rsidR="0074416D" w:rsidP="00846E9D" w:rsidRDefault="0074416D">
      <w:pPr>
        <w:numPr>
          <w:ilvl w:val="1"/>
          <w:numId w:val="9"/>
        </w:numPr>
        <w:tabs>
          <w:tab w:val="clear" w:pos="792"/>
          <w:tab w:val="num" w:pos="0"/>
        </w:tabs>
        <w:suppressAutoHyphens/>
        <w:ind w:left="567" w:hanging="567"/>
        <w:rPr>
          <w:lang w:val="en-GB"/>
        </w:rPr>
      </w:pPr>
      <w:r w:rsidRPr="004F6A35">
        <w:rPr>
          <w:lang w:val="en-GB"/>
        </w:rPr>
        <w:t xml:space="preserve">The organiser shall take account </w:t>
      </w:r>
      <w:r w:rsidRPr="004F6A35" w:rsidR="00D347D1">
        <w:rPr>
          <w:lang w:val="en-GB"/>
        </w:rPr>
        <w:t xml:space="preserve">of </w:t>
      </w:r>
      <w:r w:rsidRPr="004F6A35">
        <w:rPr>
          <w:lang w:val="en-GB"/>
        </w:rPr>
        <w:t>environmental criteria during the event preparation, organisation and follow-up</w:t>
      </w:r>
      <w:r w:rsidRPr="004F6A35" w:rsidR="005F411A">
        <w:rPr>
          <w:lang w:val="en-GB"/>
        </w:rPr>
        <w:t xml:space="preserve"> </w:t>
      </w:r>
      <w:r w:rsidRPr="004F6A35" w:rsidR="00791653">
        <w:rPr>
          <w:lang w:val="en-GB"/>
        </w:rPr>
        <w:t xml:space="preserve">in accordance with </w:t>
      </w:r>
      <w:r w:rsidRPr="004F6A35" w:rsidR="003462BE">
        <w:rPr>
          <w:lang w:val="en-GB"/>
        </w:rPr>
        <w:t xml:space="preserve">the </w:t>
      </w:r>
      <w:r w:rsidRPr="004F6A35" w:rsidR="00791653">
        <w:rPr>
          <w:lang w:val="en-GB"/>
        </w:rPr>
        <w:t>EMAS</w:t>
      </w:r>
      <w:r w:rsidRPr="004F6A35" w:rsidR="003462BE">
        <w:rPr>
          <w:lang w:val="en-GB"/>
        </w:rPr>
        <w:t xml:space="preserve"> label</w:t>
      </w:r>
      <w:r w:rsidRPr="004F6A35" w:rsidR="00791653">
        <w:rPr>
          <w:lang w:val="en-GB"/>
        </w:rPr>
        <w:t xml:space="preserve"> (Eco-Management &amp; Audit Scheme) criteria.</w:t>
      </w:r>
    </w:p>
    <w:p w:rsidRPr="004F6A35" w:rsidR="0074416D" w:rsidP="0074416D" w:rsidRDefault="0074416D">
      <w:pPr>
        <w:rPr>
          <w:lang w:val="en-GB"/>
        </w:rPr>
      </w:pPr>
    </w:p>
    <w:p w:rsidRPr="004F6A35" w:rsidR="0074416D" w:rsidP="0074416D" w:rsidRDefault="0074416D">
      <w:pPr>
        <w:numPr>
          <w:ilvl w:val="1"/>
          <w:numId w:val="9"/>
        </w:numPr>
        <w:tabs>
          <w:tab w:val="clear" w:pos="792"/>
          <w:tab w:val="num" w:pos="0"/>
        </w:tabs>
        <w:suppressAutoHyphens/>
        <w:ind w:left="567" w:hanging="567"/>
        <w:rPr>
          <w:lang w:val="en-GB"/>
        </w:rPr>
      </w:pPr>
      <w:r w:rsidRPr="004F6A35">
        <w:rPr>
          <w:lang w:val="en-GB"/>
        </w:rPr>
        <w:t xml:space="preserve">The organiser </w:t>
      </w:r>
      <w:r w:rsidRPr="004F6A35" w:rsidR="003462BE">
        <w:rPr>
          <w:lang w:val="en-GB"/>
        </w:rPr>
        <w:t xml:space="preserve">must </w:t>
      </w:r>
      <w:r w:rsidRPr="004F6A35">
        <w:rPr>
          <w:lang w:val="en-GB"/>
        </w:rPr>
        <w:t xml:space="preserve">not ask any form of entrance or registration fee for events held on CoR premises. </w:t>
      </w:r>
    </w:p>
    <w:p w:rsidRPr="004F6A35" w:rsidR="0074416D" w:rsidP="0074416D" w:rsidRDefault="0074416D">
      <w:pPr>
        <w:rPr>
          <w:lang w:val="en-GB"/>
        </w:rPr>
      </w:pPr>
    </w:p>
    <w:p w:rsidRPr="004F6A35" w:rsidR="0074416D" w:rsidP="0074416D" w:rsidRDefault="009F026E">
      <w:pPr>
        <w:numPr>
          <w:ilvl w:val="1"/>
          <w:numId w:val="9"/>
        </w:numPr>
        <w:tabs>
          <w:tab w:val="clear" w:pos="792"/>
          <w:tab w:val="num" w:pos="0"/>
        </w:tabs>
        <w:suppressAutoHyphens/>
        <w:ind w:left="567" w:hanging="567"/>
        <w:rPr>
          <w:lang w:val="en-GB"/>
        </w:rPr>
      </w:pPr>
      <w:r w:rsidRPr="004F6A35">
        <w:rPr>
          <w:lang w:val="en-GB"/>
        </w:rPr>
        <w:t>T</w:t>
      </w:r>
      <w:r w:rsidRPr="004F6A35" w:rsidR="0074416D">
        <w:rPr>
          <w:lang w:val="en-GB"/>
        </w:rPr>
        <w:t xml:space="preserve">he event shall not have a commercial purpose and the organiser shall commit not to engage into any commercial activity such as sales or acceptance of orders or any comparable activities, including activities for charitable or fund raising purposes during the period it uses the CoR premises. </w:t>
      </w:r>
    </w:p>
    <w:p w:rsidRPr="004F6A35" w:rsidR="0074416D" w:rsidP="0074416D" w:rsidRDefault="0074416D">
      <w:pPr>
        <w:rPr>
          <w:lang w:val="en-GB"/>
        </w:rPr>
      </w:pPr>
    </w:p>
    <w:p w:rsidRPr="004F6A35" w:rsidR="0074416D" w:rsidP="0074416D" w:rsidRDefault="00B53454">
      <w:pPr>
        <w:numPr>
          <w:ilvl w:val="1"/>
          <w:numId w:val="9"/>
        </w:numPr>
        <w:tabs>
          <w:tab w:val="clear" w:pos="792"/>
          <w:tab w:val="num" w:pos="0"/>
        </w:tabs>
        <w:suppressAutoHyphens/>
        <w:ind w:left="567" w:hanging="567"/>
        <w:rPr>
          <w:lang w:val="en-GB"/>
        </w:rPr>
      </w:pPr>
      <w:r w:rsidRPr="004F6A35">
        <w:rPr>
          <w:lang w:val="en-GB"/>
        </w:rPr>
        <w:t>T</w:t>
      </w:r>
      <w:r w:rsidRPr="004F6A35" w:rsidR="0074416D">
        <w:rPr>
          <w:lang w:val="en-GB"/>
        </w:rPr>
        <w:t xml:space="preserve">he identity of the </w:t>
      </w:r>
      <w:r w:rsidRPr="004F6A35">
        <w:rPr>
          <w:lang w:val="en-GB"/>
        </w:rPr>
        <w:t xml:space="preserve">organising </w:t>
      </w:r>
      <w:r w:rsidRPr="004F6A35" w:rsidR="0074416D">
        <w:rPr>
          <w:lang w:val="en-GB"/>
        </w:rPr>
        <w:t xml:space="preserve">body </w:t>
      </w:r>
      <w:r w:rsidRPr="004F6A35">
        <w:rPr>
          <w:lang w:val="en-GB"/>
        </w:rPr>
        <w:t>must be clearly stated in the application form</w:t>
      </w:r>
      <w:r w:rsidRPr="004F6A35" w:rsidR="0074416D">
        <w:rPr>
          <w:lang w:val="en-GB"/>
        </w:rPr>
        <w:t xml:space="preserve">. </w:t>
      </w:r>
    </w:p>
    <w:p w:rsidRPr="004F6A35" w:rsidR="0074416D" w:rsidP="0074416D" w:rsidRDefault="0074416D">
      <w:pPr>
        <w:rPr>
          <w:lang w:val="en-GB"/>
        </w:rPr>
      </w:pPr>
    </w:p>
    <w:p w:rsidRPr="004F6A35" w:rsidR="0074416D" w:rsidP="0074416D" w:rsidRDefault="0074416D">
      <w:pPr>
        <w:numPr>
          <w:ilvl w:val="1"/>
          <w:numId w:val="9"/>
        </w:numPr>
        <w:tabs>
          <w:tab w:val="clear" w:pos="792"/>
          <w:tab w:val="num" w:pos="0"/>
        </w:tabs>
        <w:suppressAutoHyphens/>
        <w:ind w:left="567" w:hanging="567"/>
        <w:rPr>
          <w:lang w:val="en-GB"/>
        </w:rPr>
      </w:pPr>
      <w:r w:rsidRPr="004F6A35">
        <w:rPr>
          <w:lang w:val="en-GB"/>
        </w:rPr>
        <w:t xml:space="preserve">The organiser shall ensure that the event does not interfere with the </w:t>
      </w:r>
      <w:r w:rsidRPr="004F6A35" w:rsidR="00B53454">
        <w:rPr>
          <w:lang w:val="en-GB"/>
        </w:rPr>
        <w:t xml:space="preserve">normal </w:t>
      </w:r>
      <w:r w:rsidRPr="004F6A35">
        <w:rPr>
          <w:lang w:val="en-GB"/>
        </w:rPr>
        <w:t>running of the CoR activities. An authorisation</w:t>
      </w:r>
      <w:r w:rsidRPr="004F6A35" w:rsidR="00B53454">
        <w:rPr>
          <w:lang w:val="en-GB"/>
        </w:rPr>
        <w:t xml:space="preserve"> to hold an event</w:t>
      </w:r>
      <w:r w:rsidRPr="004F6A35">
        <w:rPr>
          <w:lang w:val="en-GB"/>
        </w:rPr>
        <w:t xml:space="preserve"> may be withdrawn at any time for security reasons or to ensure </w:t>
      </w:r>
      <w:r w:rsidRPr="004F6A35" w:rsidR="00B53454">
        <w:rPr>
          <w:lang w:val="en-GB"/>
        </w:rPr>
        <w:t xml:space="preserve">that </w:t>
      </w:r>
      <w:r w:rsidRPr="004F6A35">
        <w:rPr>
          <w:lang w:val="en-GB"/>
        </w:rPr>
        <w:t xml:space="preserve">the </w:t>
      </w:r>
      <w:r w:rsidRPr="004F6A35" w:rsidR="00B53454">
        <w:rPr>
          <w:lang w:val="en-GB"/>
        </w:rPr>
        <w:t xml:space="preserve">normal </w:t>
      </w:r>
      <w:r w:rsidRPr="004F6A35">
        <w:rPr>
          <w:lang w:val="en-GB"/>
        </w:rPr>
        <w:t>running of the CoR</w:t>
      </w:r>
      <w:r w:rsidRPr="004F6A35" w:rsidR="00B53454">
        <w:rPr>
          <w:lang w:val="en-GB"/>
        </w:rPr>
        <w:t xml:space="preserve"> activities is maintained. This may not in any case</w:t>
      </w:r>
      <w:r w:rsidRPr="004F6A35" w:rsidR="009B7F7E">
        <w:rPr>
          <w:lang w:val="en-GB"/>
        </w:rPr>
        <w:t xml:space="preserve"> </w:t>
      </w:r>
      <w:r w:rsidRPr="004F6A35" w:rsidR="00B53454">
        <w:rPr>
          <w:lang w:val="en-GB"/>
        </w:rPr>
        <w:t>involve</w:t>
      </w:r>
      <w:r w:rsidRPr="004F6A35">
        <w:rPr>
          <w:lang w:val="en-GB"/>
        </w:rPr>
        <w:t xml:space="preserve"> any liability to pay compensation to the organiser.</w:t>
      </w:r>
    </w:p>
    <w:p w:rsidRPr="004F6A35" w:rsidR="0074416D" w:rsidP="0074416D" w:rsidRDefault="0074416D">
      <w:pPr>
        <w:rPr>
          <w:lang w:val="en-GB"/>
        </w:rPr>
      </w:pPr>
    </w:p>
    <w:p w:rsidRPr="004F6A35" w:rsidR="0074416D" w:rsidP="0074416D" w:rsidRDefault="00B53454">
      <w:pPr>
        <w:numPr>
          <w:ilvl w:val="1"/>
          <w:numId w:val="9"/>
        </w:numPr>
        <w:tabs>
          <w:tab w:val="clear" w:pos="792"/>
          <w:tab w:val="num" w:pos="0"/>
        </w:tabs>
        <w:suppressAutoHyphens/>
        <w:ind w:left="567" w:hanging="567"/>
        <w:rPr>
          <w:lang w:val="en-GB"/>
        </w:rPr>
      </w:pPr>
      <w:r w:rsidRPr="004F6A35">
        <w:rPr>
          <w:lang w:val="en-GB"/>
        </w:rPr>
        <w:t>Failure to respect</w:t>
      </w:r>
      <w:r w:rsidRPr="004F6A35" w:rsidR="0074416D">
        <w:rPr>
          <w:lang w:val="en-GB"/>
        </w:rPr>
        <w:t xml:space="preserve"> the CoR's rules applicable to event organisation (</w:t>
      </w:r>
      <w:r w:rsidRPr="004F6A35">
        <w:rPr>
          <w:lang w:val="en-GB"/>
        </w:rPr>
        <w:t xml:space="preserve">in terms of </w:t>
      </w:r>
      <w:r w:rsidRPr="004F6A35" w:rsidR="0074416D">
        <w:rPr>
          <w:lang w:val="en-GB"/>
        </w:rPr>
        <w:t xml:space="preserve">content, security, activities) </w:t>
      </w:r>
      <w:r w:rsidRPr="004F6A35">
        <w:rPr>
          <w:lang w:val="en-GB"/>
        </w:rPr>
        <w:t>may cause the event to be terminated by the CoR at any time, in part or entirely, at the organiser's expense</w:t>
      </w:r>
      <w:r w:rsidRPr="004F6A35" w:rsidR="009B7F7E">
        <w:rPr>
          <w:lang w:val="en-GB"/>
        </w:rPr>
        <w:t>.</w:t>
      </w:r>
    </w:p>
    <w:p w:rsidRPr="004F6A35" w:rsidR="0074416D" w:rsidP="0074416D" w:rsidRDefault="0074416D">
      <w:pPr>
        <w:rPr>
          <w:lang w:val="en-GB"/>
        </w:rPr>
      </w:pPr>
    </w:p>
    <w:p w:rsidRPr="004F6A35" w:rsidR="0074416D" w:rsidP="0074416D" w:rsidRDefault="0074416D">
      <w:pPr>
        <w:numPr>
          <w:ilvl w:val="1"/>
          <w:numId w:val="9"/>
        </w:numPr>
        <w:tabs>
          <w:tab w:val="clear" w:pos="792"/>
          <w:tab w:val="num" w:pos="0"/>
        </w:tabs>
        <w:suppressAutoHyphens/>
        <w:ind w:left="567" w:hanging="567"/>
        <w:rPr>
          <w:lang w:val="en-GB"/>
        </w:rPr>
      </w:pPr>
      <w:r w:rsidRPr="004F6A35">
        <w:rPr>
          <w:lang w:val="en-GB"/>
        </w:rPr>
        <w:t>Events held at the CoR must employ all appropriate means to highlight the CoR's role and contribution in the field concerned</w:t>
      </w:r>
      <w:r w:rsidRPr="004F6A35" w:rsidR="00B53454">
        <w:rPr>
          <w:lang w:val="en-GB"/>
        </w:rPr>
        <w:t>. This</w:t>
      </w:r>
      <w:r w:rsidRPr="004F6A35">
        <w:rPr>
          <w:lang w:val="en-GB"/>
        </w:rPr>
        <w:t xml:space="preserve"> includ</w:t>
      </w:r>
      <w:r w:rsidRPr="004F6A35" w:rsidR="00B53454">
        <w:rPr>
          <w:lang w:val="en-GB"/>
        </w:rPr>
        <w:t>es publishing</w:t>
      </w:r>
      <w:r w:rsidRPr="004F6A35">
        <w:rPr>
          <w:lang w:val="en-GB"/>
        </w:rPr>
        <w:t xml:space="preserve"> the CoR name and logo in all official </w:t>
      </w:r>
      <w:r w:rsidRPr="004F6A35" w:rsidR="00B53454">
        <w:rPr>
          <w:lang w:val="en-GB"/>
        </w:rPr>
        <w:t xml:space="preserve">event </w:t>
      </w:r>
      <w:r w:rsidRPr="004F6A35">
        <w:rPr>
          <w:lang w:val="en-GB"/>
        </w:rPr>
        <w:t xml:space="preserve">documentation </w:t>
      </w:r>
      <w:r w:rsidRPr="004F6A35" w:rsidR="00B53454">
        <w:rPr>
          <w:lang w:val="en-GB"/>
        </w:rPr>
        <w:t xml:space="preserve">and </w:t>
      </w:r>
      <w:r w:rsidRPr="004F6A35">
        <w:rPr>
          <w:lang w:val="en-GB"/>
        </w:rPr>
        <w:t>promotional material (</w:t>
      </w:r>
      <w:r w:rsidRPr="004F6A35" w:rsidR="00B53454">
        <w:rPr>
          <w:lang w:val="en-GB"/>
        </w:rPr>
        <w:t>e.g.</w:t>
      </w:r>
      <w:r w:rsidRPr="004F6A35">
        <w:rPr>
          <w:lang w:val="en-GB"/>
        </w:rPr>
        <w:t xml:space="preserve"> on the </w:t>
      </w:r>
      <w:r w:rsidRPr="004F6A35" w:rsidR="00B53454">
        <w:rPr>
          <w:lang w:val="en-GB"/>
        </w:rPr>
        <w:t xml:space="preserve">event </w:t>
      </w:r>
      <w:r w:rsidRPr="004F6A35">
        <w:rPr>
          <w:lang w:val="en-GB"/>
        </w:rPr>
        <w:t>website, programme, posters, invitations, press releases, etc.)</w:t>
      </w:r>
      <w:r w:rsidRPr="004F6A35" w:rsidR="00D347D1">
        <w:rPr>
          <w:lang w:val="en-GB"/>
        </w:rPr>
        <w:t>.</w:t>
      </w:r>
      <w:r w:rsidRPr="004F6A35">
        <w:rPr>
          <w:lang w:val="en-GB"/>
        </w:rPr>
        <w:t xml:space="preserve"> </w:t>
      </w:r>
      <w:r w:rsidRPr="004F6A35" w:rsidR="00B708AE">
        <w:rPr>
          <w:lang w:val="en-GB"/>
        </w:rPr>
        <w:t xml:space="preserve">The event shall clearly be </w:t>
      </w:r>
      <w:r w:rsidRPr="004F6A35" w:rsidR="009B7F7E">
        <w:rPr>
          <w:lang w:val="en-GB"/>
        </w:rPr>
        <w:t>identified</w:t>
      </w:r>
      <w:r w:rsidRPr="004F6A35" w:rsidR="00B708AE">
        <w:rPr>
          <w:lang w:val="en-GB"/>
        </w:rPr>
        <w:t xml:space="preserve"> as </w:t>
      </w:r>
      <w:r w:rsidRPr="004F6A35" w:rsidR="00D811DD">
        <w:rPr>
          <w:lang w:val="en-GB"/>
        </w:rPr>
        <w:t>"</w:t>
      </w:r>
      <w:r w:rsidRPr="004F6A35">
        <w:rPr>
          <w:lang w:val="en-GB"/>
        </w:rPr>
        <w:t>co-organised</w:t>
      </w:r>
      <w:r w:rsidRPr="004F6A35" w:rsidR="00D811DD">
        <w:rPr>
          <w:lang w:val="en-GB"/>
        </w:rPr>
        <w:t>"</w:t>
      </w:r>
      <w:r w:rsidRPr="004F6A35">
        <w:rPr>
          <w:lang w:val="en-GB"/>
        </w:rPr>
        <w:t xml:space="preserve"> or </w:t>
      </w:r>
      <w:r w:rsidRPr="004F6A35" w:rsidR="00D811DD">
        <w:rPr>
          <w:lang w:val="en-GB"/>
        </w:rPr>
        <w:t>"</w:t>
      </w:r>
      <w:r w:rsidRPr="004F6A35">
        <w:rPr>
          <w:lang w:val="en-GB"/>
        </w:rPr>
        <w:t>hosted</w:t>
      </w:r>
      <w:r w:rsidRPr="004F6A35" w:rsidR="00D811DD">
        <w:rPr>
          <w:lang w:val="en-GB"/>
        </w:rPr>
        <w:t>"</w:t>
      </w:r>
      <w:r w:rsidRPr="004F6A35">
        <w:rPr>
          <w:lang w:val="en-GB"/>
        </w:rPr>
        <w:t xml:space="preserve"> by the CoR. </w:t>
      </w:r>
    </w:p>
    <w:p w:rsidRPr="004F6A35" w:rsidR="0074416D" w:rsidP="0074416D" w:rsidRDefault="0074416D">
      <w:pPr>
        <w:rPr>
          <w:lang w:val="en-GB"/>
        </w:rPr>
      </w:pPr>
    </w:p>
    <w:p w:rsidRPr="004F6A35" w:rsidR="0074416D" w:rsidP="0074416D" w:rsidRDefault="0074416D">
      <w:pPr>
        <w:numPr>
          <w:ilvl w:val="1"/>
          <w:numId w:val="9"/>
        </w:numPr>
        <w:tabs>
          <w:tab w:val="clear" w:pos="792"/>
          <w:tab w:val="num" w:pos="0"/>
        </w:tabs>
        <w:suppressAutoHyphens/>
        <w:ind w:left="567" w:hanging="567"/>
        <w:rPr>
          <w:lang w:val="en-GB"/>
        </w:rPr>
      </w:pPr>
      <w:r w:rsidRPr="004F6A35">
        <w:rPr>
          <w:lang w:val="en-GB"/>
        </w:rPr>
        <w:t>In case the CoR does not contribut</w:t>
      </w:r>
      <w:r w:rsidRPr="004F6A35" w:rsidR="00F0654C">
        <w:rPr>
          <w:lang w:val="en-GB"/>
        </w:rPr>
        <w:t>e</w:t>
      </w:r>
      <w:r w:rsidRPr="004F6A35">
        <w:rPr>
          <w:lang w:val="en-GB"/>
        </w:rPr>
        <w:t xml:space="preserve"> to the programme </w:t>
      </w:r>
      <w:r w:rsidRPr="004F6A35" w:rsidR="00F0654C">
        <w:rPr>
          <w:lang w:val="en-GB"/>
        </w:rPr>
        <w:t xml:space="preserve">or </w:t>
      </w:r>
      <w:r w:rsidRPr="004F6A35">
        <w:rPr>
          <w:lang w:val="en-GB"/>
        </w:rPr>
        <w:t xml:space="preserve">the content of the event, the organiser has the obligation to </w:t>
      </w:r>
      <w:r w:rsidRPr="004F6A35" w:rsidR="00F0654C">
        <w:rPr>
          <w:lang w:val="en-GB"/>
        </w:rPr>
        <w:t xml:space="preserve">publish </w:t>
      </w:r>
      <w:r w:rsidRPr="004F6A35">
        <w:rPr>
          <w:lang w:val="en-GB"/>
        </w:rPr>
        <w:t xml:space="preserve">a disclaimer in </w:t>
      </w:r>
      <w:r w:rsidRPr="004F6A35" w:rsidR="00F0654C">
        <w:rPr>
          <w:lang w:val="en-GB"/>
        </w:rPr>
        <w:t>all documentations to clarify that</w:t>
      </w:r>
      <w:r w:rsidRPr="004F6A35" w:rsidR="009B7F7E">
        <w:rPr>
          <w:lang w:val="en-GB"/>
        </w:rPr>
        <w:t xml:space="preserve"> </w:t>
      </w:r>
      <w:r w:rsidRPr="004F6A35">
        <w:rPr>
          <w:lang w:val="en-GB"/>
        </w:rPr>
        <w:t xml:space="preserve">the CoR is not responsible for the content of the meeting. </w:t>
      </w:r>
    </w:p>
    <w:p w:rsidRPr="004F6A35" w:rsidR="0074416D" w:rsidP="0074416D" w:rsidRDefault="0074416D">
      <w:pPr>
        <w:rPr>
          <w:lang w:val="en-GB"/>
        </w:rPr>
      </w:pPr>
    </w:p>
    <w:p w:rsidRPr="004F6A35" w:rsidR="0074416D" w:rsidP="0074416D" w:rsidRDefault="0074416D">
      <w:pPr>
        <w:numPr>
          <w:ilvl w:val="1"/>
          <w:numId w:val="9"/>
        </w:numPr>
        <w:tabs>
          <w:tab w:val="clear" w:pos="792"/>
          <w:tab w:val="num" w:pos="0"/>
        </w:tabs>
        <w:suppressAutoHyphens/>
        <w:ind w:left="567" w:hanging="567"/>
        <w:rPr>
          <w:lang w:val="en-GB"/>
        </w:rPr>
      </w:pPr>
      <w:r w:rsidRPr="004F6A35">
        <w:rPr>
          <w:lang w:val="en-GB"/>
        </w:rPr>
        <w:t xml:space="preserve">Unless specifically authorised, events may not be held </w:t>
      </w:r>
      <w:r w:rsidRPr="004F6A35" w:rsidR="00D732C9">
        <w:rPr>
          <w:lang w:val="en-GB"/>
        </w:rPr>
        <w:t>outside normal working hours (</w:t>
      </w:r>
      <w:r w:rsidRPr="004F6A35" w:rsidR="00882060">
        <w:rPr>
          <w:lang w:val="en-GB"/>
        </w:rPr>
        <w:t>8.30</w:t>
      </w:r>
      <w:r w:rsidRPr="004F6A35" w:rsidR="002955AB">
        <w:rPr>
          <w:lang w:val="en-GB"/>
        </w:rPr>
        <w:t> a.m.</w:t>
      </w:r>
      <w:r w:rsidRPr="004F6A35" w:rsidR="00D732C9">
        <w:rPr>
          <w:lang w:val="en-GB"/>
        </w:rPr>
        <w:t>-</w:t>
      </w:r>
      <w:r w:rsidRPr="004F6A35" w:rsidR="00882060">
        <w:rPr>
          <w:lang w:val="en-GB"/>
        </w:rPr>
        <w:t>5.30</w:t>
      </w:r>
      <w:r w:rsidRPr="004F6A35" w:rsidR="002955AB">
        <w:rPr>
          <w:lang w:val="en-GB"/>
        </w:rPr>
        <w:t> p.m.</w:t>
      </w:r>
      <w:r w:rsidRPr="004F6A35" w:rsidR="00D732C9">
        <w:rPr>
          <w:lang w:val="en-GB"/>
        </w:rPr>
        <w:t xml:space="preserve">), </w:t>
      </w:r>
      <w:r w:rsidRPr="004F6A35" w:rsidR="005F411A">
        <w:rPr>
          <w:lang w:val="en-GB"/>
        </w:rPr>
        <w:t xml:space="preserve">during plenary sessions, </w:t>
      </w:r>
      <w:r w:rsidRPr="004F6A35">
        <w:rPr>
          <w:lang w:val="en-GB"/>
        </w:rPr>
        <w:t>at weekends, public holidays or when the CoR premises are closed.</w:t>
      </w:r>
    </w:p>
    <w:p w:rsidRPr="004F6A35" w:rsidR="0074416D" w:rsidP="0074416D" w:rsidRDefault="0074416D">
      <w:pPr>
        <w:rPr>
          <w:lang w:val="en-GB"/>
        </w:rPr>
      </w:pPr>
    </w:p>
    <w:p w:rsidRPr="004F6A35" w:rsidR="0074416D" w:rsidP="0074416D" w:rsidRDefault="0074416D">
      <w:pPr>
        <w:numPr>
          <w:ilvl w:val="1"/>
          <w:numId w:val="9"/>
        </w:numPr>
        <w:tabs>
          <w:tab w:val="clear" w:pos="792"/>
          <w:tab w:val="num" w:pos="0"/>
        </w:tabs>
        <w:suppressAutoHyphens/>
        <w:ind w:left="567" w:hanging="567"/>
        <w:rPr>
          <w:lang w:val="en-GB"/>
        </w:rPr>
      </w:pPr>
      <w:r w:rsidRPr="004F6A35">
        <w:rPr>
          <w:lang w:val="en-GB"/>
        </w:rPr>
        <w:t xml:space="preserve">Applications </w:t>
      </w:r>
      <w:r w:rsidRPr="004F6A35" w:rsidR="00F0654C">
        <w:rPr>
          <w:lang w:val="en-GB"/>
        </w:rPr>
        <w:t xml:space="preserve">that </w:t>
      </w:r>
      <w:r w:rsidRPr="004F6A35">
        <w:rPr>
          <w:lang w:val="en-GB"/>
        </w:rPr>
        <w:t>meet the conditions and procedural requirements laid down in this Decision shall be handled in incoming order.</w:t>
      </w:r>
    </w:p>
    <w:p w:rsidRPr="004F6A35" w:rsidR="0074416D" w:rsidP="0074416D" w:rsidRDefault="0074416D">
      <w:pPr>
        <w:rPr>
          <w:lang w:val="en-GB"/>
        </w:rPr>
      </w:pPr>
    </w:p>
    <w:p w:rsidRPr="004F6A35" w:rsidR="0074416D" w:rsidP="0074416D" w:rsidRDefault="0074416D">
      <w:pPr>
        <w:rPr>
          <w:b/>
          <w:lang w:val="en-GB"/>
        </w:rPr>
      </w:pPr>
      <w:r w:rsidRPr="004F6A35">
        <w:rPr>
          <w:b/>
          <w:lang w:val="en-GB"/>
        </w:rPr>
        <w:t>Article 3</w:t>
      </w:r>
      <w:r w:rsidRPr="004F6A35">
        <w:rPr>
          <w:b/>
          <w:lang w:val="en-GB"/>
        </w:rPr>
        <w:tab/>
        <w:t>Specific rules for co-organised and hosted events</w:t>
      </w:r>
    </w:p>
    <w:p w:rsidRPr="004F6A35" w:rsidR="0074416D" w:rsidP="0074416D" w:rsidRDefault="0074416D">
      <w:pPr>
        <w:rPr>
          <w:lang w:val="en-GB"/>
        </w:rPr>
      </w:pPr>
    </w:p>
    <w:p w:rsidRPr="004F6A35" w:rsidR="0074416D" w:rsidP="0074416D" w:rsidRDefault="0074416D">
      <w:pPr>
        <w:numPr>
          <w:ilvl w:val="1"/>
          <w:numId w:val="10"/>
        </w:numPr>
        <w:tabs>
          <w:tab w:val="clear" w:pos="792"/>
          <w:tab w:val="num" w:pos="567"/>
        </w:tabs>
        <w:suppressAutoHyphens/>
        <w:ind w:left="567" w:hanging="567"/>
        <w:rPr>
          <w:lang w:val="en-GB"/>
        </w:rPr>
      </w:pPr>
      <w:r w:rsidRPr="004F6A35">
        <w:rPr>
          <w:lang w:val="en-GB"/>
        </w:rPr>
        <w:t>Co-organised events are jointly prepared and documented by the organiser and the CoR. Subject to the availability of resources and official approval, the CoR may contribute to the costs of co-organised conferences.</w:t>
      </w:r>
    </w:p>
    <w:p w:rsidRPr="004F6A35" w:rsidR="0074416D" w:rsidP="0074416D" w:rsidRDefault="0074416D">
      <w:pPr>
        <w:rPr>
          <w:lang w:val="en-GB"/>
        </w:rPr>
      </w:pPr>
    </w:p>
    <w:p w:rsidRPr="004F6A35" w:rsidR="0074416D" w:rsidP="0074416D" w:rsidRDefault="0074416D">
      <w:pPr>
        <w:numPr>
          <w:ilvl w:val="1"/>
          <w:numId w:val="10"/>
        </w:numPr>
        <w:tabs>
          <w:tab w:val="clear" w:pos="792"/>
          <w:tab w:val="num" w:pos="567"/>
        </w:tabs>
        <w:suppressAutoHyphens/>
        <w:ind w:left="567" w:hanging="567"/>
        <w:rPr>
          <w:lang w:val="en-GB"/>
        </w:rPr>
      </w:pPr>
      <w:r w:rsidRPr="004F6A35">
        <w:rPr>
          <w:lang w:val="en-GB"/>
        </w:rPr>
        <w:t>Hosted events are prepared and documented by the organiser. Unless specifically authorised by the Secretary-General, the CoR does not contribute to costs of hosted events. The organiser of a hosted event may be required to pay fe</w:t>
      </w:r>
      <w:r w:rsidRPr="004F6A35" w:rsidR="00EB31EB">
        <w:rPr>
          <w:lang w:val="en-GB"/>
        </w:rPr>
        <w:t>es for using the CoR premises.</w:t>
      </w:r>
    </w:p>
    <w:p w:rsidRPr="004F6A35" w:rsidR="0074416D" w:rsidP="0074416D" w:rsidRDefault="0074416D">
      <w:pPr>
        <w:rPr>
          <w:b/>
          <w:lang w:val="en-GB"/>
        </w:rPr>
      </w:pPr>
    </w:p>
    <w:p w:rsidRPr="004F6A35" w:rsidR="0074416D" w:rsidP="0074416D" w:rsidRDefault="00EB31EB">
      <w:pPr>
        <w:rPr>
          <w:b/>
          <w:lang w:val="en-GB"/>
        </w:rPr>
      </w:pPr>
      <w:r w:rsidRPr="004F6A35">
        <w:rPr>
          <w:b/>
          <w:lang w:val="en-GB"/>
        </w:rPr>
        <w:t>Article 4</w:t>
      </w:r>
      <w:r w:rsidRPr="004F6A35">
        <w:rPr>
          <w:b/>
          <w:lang w:val="en-GB"/>
        </w:rPr>
        <w:tab/>
        <w:t>Application</w:t>
      </w:r>
    </w:p>
    <w:p w:rsidRPr="004F6A35" w:rsidR="0074416D" w:rsidP="0074416D" w:rsidRDefault="0074416D">
      <w:pPr>
        <w:rPr>
          <w:lang w:val="en-GB"/>
        </w:rPr>
      </w:pPr>
    </w:p>
    <w:p w:rsidRPr="004F6A35" w:rsidR="00BE1C47" w:rsidP="00190E16" w:rsidRDefault="0074416D">
      <w:pPr>
        <w:numPr>
          <w:ilvl w:val="1"/>
          <w:numId w:val="11"/>
        </w:numPr>
        <w:tabs>
          <w:tab w:val="clear" w:pos="792"/>
          <w:tab w:val="num" w:pos="567"/>
        </w:tabs>
        <w:suppressAutoHyphens/>
        <w:ind w:left="567" w:hanging="567"/>
        <w:rPr>
          <w:lang w:val="en-GB"/>
        </w:rPr>
      </w:pPr>
      <w:r w:rsidRPr="004F6A35">
        <w:rPr>
          <w:lang w:val="en-GB"/>
        </w:rPr>
        <w:t xml:space="preserve">All applications to hold </w:t>
      </w:r>
      <w:r w:rsidRPr="004F6A35" w:rsidR="00F0654C">
        <w:rPr>
          <w:lang w:val="en-GB"/>
        </w:rPr>
        <w:t xml:space="preserve">events </w:t>
      </w:r>
      <w:r w:rsidRPr="004F6A35">
        <w:rPr>
          <w:lang w:val="en-GB"/>
        </w:rPr>
        <w:t>at the CoR must be addressed to the CoR unit in charge of events.</w:t>
      </w:r>
    </w:p>
    <w:p w:rsidRPr="004F6A35" w:rsidR="0074416D" w:rsidP="00BE1C47" w:rsidRDefault="0074416D">
      <w:pPr>
        <w:rPr>
          <w:lang w:val="en-GB"/>
        </w:rPr>
      </w:pPr>
    </w:p>
    <w:p w:rsidRPr="004F6A35" w:rsidR="00556032" w:rsidP="0074416D" w:rsidRDefault="00206C43">
      <w:pPr>
        <w:numPr>
          <w:ilvl w:val="1"/>
          <w:numId w:val="11"/>
        </w:numPr>
        <w:tabs>
          <w:tab w:val="clear" w:pos="792"/>
          <w:tab w:val="num" w:pos="567"/>
        </w:tabs>
        <w:suppressAutoHyphens/>
        <w:ind w:left="567" w:hanging="567"/>
        <w:rPr>
          <w:lang w:val="en-GB"/>
        </w:rPr>
      </w:pPr>
      <w:r w:rsidRPr="004F6A35">
        <w:rPr>
          <w:lang w:val="en-GB"/>
        </w:rPr>
        <w:t xml:space="preserve">The application must </w:t>
      </w:r>
      <w:r w:rsidRPr="004F6A35" w:rsidR="00EB31EB">
        <w:rPr>
          <w:lang w:val="en-GB"/>
        </w:rPr>
        <w:t>include the name of</w:t>
      </w:r>
      <w:r w:rsidRPr="004F6A35">
        <w:rPr>
          <w:lang w:val="en-GB"/>
        </w:rPr>
        <w:t xml:space="preserve"> at least one CoR member</w:t>
      </w:r>
      <w:r w:rsidRPr="004F6A35" w:rsidR="00F0654C">
        <w:rPr>
          <w:lang w:val="en-GB"/>
        </w:rPr>
        <w:t xml:space="preserve"> supporting the event</w:t>
      </w:r>
      <w:r w:rsidRPr="004F6A35">
        <w:rPr>
          <w:lang w:val="en-GB"/>
        </w:rPr>
        <w:t>. This obligation shall not apply to other European institutions.</w:t>
      </w:r>
      <w:r w:rsidRPr="004F6A35" w:rsidR="00556032">
        <w:rPr>
          <w:lang w:val="en-GB"/>
        </w:rPr>
        <w:t xml:space="preserve"> </w:t>
      </w:r>
    </w:p>
    <w:p w:rsidRPr="004F6A35" w:rsidR="0074416D" w:rsidP="0074416D" w:rsidRDefault="0074416D">
      <w:pPr>
        <w:rPr>
          <w:lang w:val="en-GB"/>
        </w:rPr>
      </w:pPr>
    </w:p>
    <w:p w:rsidRPr="004F6A35" w:rsidR="0074416D" w:rsidP="0074416D" w:rsidRDefault="0074416D">
      <w:pPr>
        <w:numPr>
          <w:ilvl w:val="1"/>
          <w:numId w:val="11"/>
        </w:numPr>
        <w:tabs>
          <w:tab w:val="clear" w:pos="792"/>
          <w:tab w:val="num" w:pos="567"/>
        </w:tabs>
        <w:suppressAutoHyphens/>
        <w:ind w:left="567" w:hanging="567"/>
        <w:rPr>
          <w:lang w:val="en-GB"/>
        </w:rPr>
      </w:pPr>
      <w:r w:rsidRPr="004F6A35">
        <w:rPr>
          <w:lang w:val="en-GB"/>
        </w:rPr>
        <w:t xml:space="preserve">The application to hold an event must be submitted at least twelve weeks before the intended date, using an online form on which all technical information must be supplied. </w:t>
      </w:r>
    </w:p>
    <w:p w:rsidRPr="004F6A35" w:rsidR="0074416D" w:rsidP="0074416D" w:rsidRDefault="0074416D">
      <w:pPr>
        <w:rPr>
          <w:lang w:val="en-GB"/>
        </w:rPr>
      </w:pPr>
    </w:p>
    <w:p w:rsidRPr="004F6A35" w:rsidR="0074416D" w:rsidP="009B7F7E" w:rsidRDefault="0074416D">
      <w:pPr>
        <w:numPr>
          <w:ilvl w:val="1"/>
          <w:numId w:val="11"/>
        </w:numPr>
        <w:tabs>
          <w:tab w:val="clear" w:pos="792"/>
          <w:tab w:val="num" w:pos="567"/>
        </w:tabs>
        <w:suppressAutoHyphens/>
        <w:ind w:left="567" w:hanging="567"/>
        <w:rPr>
          <w:lang w:val="en-GB"/>
        </w:rPr>
      </w:pPr>
      <w:r w:rsidRPr="004F6A35">
        <w:rPr>
          <w:lang w:val="en-GB"/>
        </w:rPr>
        <w:t>Together with the application, the organiser must submit a draft programme including the names and organisational affiliation of speakers expected to lecture during the event. Where appropriate, the CoR should be represented by speakers primarily selected among the members. Any change to the programme or the timing of the event or conference must be submitted at the earliest by the organiser to the CoR responsible unit.</w:t>
      </w:r>
    </w:p>
    <w:p w:rsidRPr="004F6A35" w:rsidR="0074416D" w:rsidP="0074416D" w:rsidRDefault="0074416D">
      <w:pPr>
        <w:rPr>
          <w:lang w:val="en-GB"/>
        </w:rPr>
      </w:pPr>
    </w:p>
    <w:p w:rsidRPr="004F6A35" w:rsidR="0074416D" w:rsidP="0074416D" w:rsidRDefault="0074416D">
      <w:pPr>
        <w:numPr>
          <w:ilvl w:val="1"/>
          <w:numId w:val="11"/>
        </w:numPr>
        <w:tabs>
          <w:tab w:val="clear" w:pos="792"/>
          <w:tab w:val="num" w:pos="567"/>
        </w:tabs>
        <w:suppressAutoHyphens/>
        <w:ind w:left="567" w:hanging="567"/>
        <w:rPr>
          <w:lang w:val="en-GB"/>
        </w:rPr>
      </w:pPr>
      <w:r w:rsidRPr="004F6A35">
        <w:rPr>
          <w:lang w:val="en-GB"/>
        </w:rPr>
        <w:t>The organiser must declare that it will respect a minimum (50) and a maximum number of participants in relation to the possible rooms and space allocated to hold the event.</w:t>
      </w:r>
    </w:p>
    <w:p w:rsidRPr="004F6A35" w:rsidR="0074416D" w:rsidP="0074416D" w:rsidRDefault="0074416D">
      <w:pPr>
        <w:rPr>
          <w:lang w:val="en-GB"/>
        </w:rPr>
      </w:pPr>
    </w:p>
    <w:p w:rsidRPr="004F6A35" w:rsidR="0074416D" w:rsidP="00461D88" w:rsidRDefault="003462BE">
      <w:pPr>
        <w:numPr>
          <w:ilvl w:val="1"/>
          <w:numId w:val="11"/>
        </w:numPr>
        <w:tabs>
          <w:tab w:val="clear" w:pos="792"/>
          <w:tab w:val="num" w:pos="567"/>
        </w:tabs>
        <w:suppressAutoHyphens/>
        <w:ind w:left="567" w:hanging="567"/>
        <w:rPr>
          <w:lang w:val="en-GB"/>
        </w:rPr>
      </w:pPr>
      <w:r w:rsidRPr="004F6A35">
        <w:rPr>
          <w:lang w:val="en-GB"/>
        </w:rPr>
        <w:t>Hosted events held in the CoR should be open to the public. However, i</w:t>
      </w:r>
      <w:r w:rsidRPr="004F6A35" w:rsidR="0074416D">
        <w:rPr>
          <w:lang w:val="en-GB"/>
        </w:rPr>
        <w:t xml:space="preserve">n case the organiser requires restricted access to its event, it shall provide the CoR with </w:t>
      </w:r>
      <w:r w:rsidRPr="004F6A35">
        <w:rPr>
          <w:lang w:val="en-GB"/>
        </w:rPr>
        <w:t xml:space="preserve">a detailed </w:t>
      </w:r>
      <w:r w:rsidRPr="004F6A35" w:rsidR="0074416D">
        <w:rPr>
          <w:lang w:val="en-GB"/>
        </w:rPr>
        <w:t>reason</w:t>
      </w:r>
      <w:r w:rsidRPr="004F6A35">
        <w:rPr>
          <w:lang w:val="en-GB"/>
        </w:rPr>
        <w:t>ing</w:t>
      </w:r>
      <w:r w:rsidRPr="004F6A35" w:rsidR="0074416D">
        <w:rPr>
          <w:lang w:val="en-GB"/>
        </w:rPr>
        <w:t xml:space="preserve"> of the envisaged invitation policy. </w:t>
      </w:r>
    </w:p>
    <w:p w:rsidRPr="004F6A35" w:rsidR="0074416D" w:rsidP="0074416D" w:rsidRDefault="0074416D">
      <w:pPr>
        <w:rPr>
          <w:lang w:val="en-GB"/>
        </w:rPr>
      </w:pPr>
    </w:p>
    <w:p w:rsidRPr="004F6A35" w:rsidR="0074416D" w:rsidP="0074416D" w:rsidRDefault="0074416D">
      <w:pPr>
        <w:numPr>
          <w:ilvl w:val="1"/>
          <w:numId w:val="11"/>
        </w:numPr>
        <w:tabs>
          <w:tab w:val="clear" w:pos="792"/>
          <w:tab w:val="num" w:pos="567"/>
        </w:tabs>
        <w:suppressAutoHyphens/>
        <w:ind w:left="567" w:hanging="567"/>
        <w:rPr>
          <w:lang w:val="en-GB"/>
        </w:rPr>
      </w:pPr>
      <w:r w:rsidRPr="004F6A35">
        <w:rPr>
          <w:lang w:val="en-GB"/>
        </w:rPr>
        <w:t xml:space="preserve">The organiser must declare that it shall make staff available </w:t>
      </w:r>
      <w:r w:rsidRPr="004F6A35" w:rsidR="005F411A">
        <w:rPr>
          <w:lang w:val="en-GB"/>
        </w:rPr>
        <w:t xml:space="preserve">in </w:t>
      </w:r>
      <w:r w:rsidRPr="004F6A35">
        <w:rPr>
          <w:lang w:val="en-GB"/>
        </w:rPr>
        <w:t xml:space="preserve">the CoR building to welcome, register and guide the participants </w:t>
      </w:r>
      <w:r w:rsidRPr="004F6A35" w:rsidR="005F411A">
        <w:rPr>
          <w:lang w:val="en-GB"/>
        </w:rPr>
        <w:t xml:space="preserve">to </w:t>
      </w:r>
      <w:r w:rsidRPr="004F6A35">
        <w:rPr>
          <w:lang w:val="en-GB"/>
        </w:rPr>
        <w:t>its event</w:t>
      </w:r>
      <w:r w:rsidRPr="004F6A35" w:rsidR="005F411A">
        <w:rPr>
          <w:lang w:val="en-GB"/>
        </w:rPr>
        <w:t xml:space="preserve"> for the </w:t>
      </w:r>
      <w:r w:rsidRPr="004F6A35" w:rsidR="00DA5F54">
        <w:rPr>
          <w:lang w:val="en-GB"/>
        </w:rPr>
        <w:t xml:space="preserve">entire </w:t>
      </w:r>
      <w:r w:rsidRPr="004F6A35" w:rsidR="005F411A">
        <w:rPr>
          <w:lang w:val="en-GB"/>
        </w:rPr>
        <w:t>duration of the event</w:t>
      </w:r>
      <w:r w:rsidRPr="004F6A35">
        <w:rPr>
          <w:lang w:val="en-GB"/>
        </w:rPr>
        <w:t>.</w:t>
      </w:r>
    </w:p>
    <w:p w:rsidRPr="004F6A35" w:rsidR="0074416D" w:rsidP="0074416D" w:rsidRDefault="0074416D">
      <w:pPr>
        <w:rPr>
          <w:lang w:val="en-GB"/>
        </w:rPr>
      </w:pPr>
    </w:p>
    <w:p w:rsidRPr="004F6A35" w:rsidR="0074416D" w:rsidP="0074416D" w:rsidRDefault="0074416D">
      <w:pPr>
        <w:numPr>
          <w:ilvl w:val="1"/>
          <w:numId w:val="11"/>
        </w:numPr>
        <w:tabs>
          <w:tab w:val="clear" w:pos="792"/>
          <w:tab w:val="num" w:pos="567"/>
        </w:tabs>
        <w:suppressAutoHyphens/>
        <w:ind w:left="567" w:hanging="567"/>
        <w:rPr>
          <w:lang w:val="en-GB"/>
        </w:rPr>
      </w:pPr>
      <w:r w:rsidRPr="004F6A35">
        <w:rPr>
          <w:lang w:val="en-GB"/>
        </w:rPr>
        <w:t xml:space="preserve">Applications </w:t>
      </w:r>
      <w:r w:rsidRPr="004F6A35" w:rsidR="00F0654C">
        <w:rPr>
          <w:lang w:val="en-GB"/>
        </w:rPr>
        <w:t>to hold</w:t>
      </w:r>
      <w:r w:rsidRPr="004F6A35">
        <w:rPr>
          <w:lang w:val="en-GB"/>
        </w:rPr>
        <w:t xml:space="preserve"> artistic and cultural events must furthermore include a complete description and photos of the artistic works (size, weight etc.) or the planned event, and the texts which are planned to be published and/or exhibited on CoR premises.</w:t>
      </w:r>
    </w:p>
    <w:p w:rsidRPr="004F6A35" w:rsidR="0074416D" w:rsidP="0074416D" w:rsidRDefault="0074416D">
      <w:pPr>
        <w:rPr>
          <w:lang w:val="en-GB"/>
        </w:rPr>
      </w:pPr>
    </w:p>
    <w:p w:rsidRPr="004F6A35" w:rsidR="0074416D" w:rsidP="0074416D" w:rsidRDefault="0074416D">
      <w:pPr>
        <w:numPr>
          <w:ilvl w:val="1"/>
          <w:numId w:val="11"/>
        </w:numPr>
        <w:tabs>
          <w:tab w:val="clear" w:pos="792"/>
          <w:tab w:val="num" w:pos="567"/>
        </w:tabs>
        <w:suppressAutoHyphens/>
        <w:ind w:left="567" w:hanging="567"/>
        <w:rPr>
          <w:lang w:val="en-GB"/>
        </w:rPr>
      </w:pPr>
      <w:r w:rsidRPr="004F6A35">
        <w:rPr>
          <w:lang w:val="en-GB"/>
        </w:rPr>
        <w:t xml:space="preserve">Derogations from the obligations set out in this article require a decision by the Secretary-General. </w:t>
      </w:r>
    </w:p>
    <w:p w:rsidRPr="004F6A35" w:rsidR="0074416D" w:rsidP="0074416D" w:rsidRDefault="0074416D">
      <w:pPr>
        <w:rPr>
          <w:lang w:val="en-GB"/>
        </w:rPr>
      </w:pPr>
    </w:p>
    <w:p w:rsidRPr="004F6A35" w:rsidR="00BE1C47" w:rsidP="00190E16" w:rsidRDefault="0074416D">
      <w:pPr>
        <w:pStyle w:val="Footer"/>
        <w:rPr>
          <w:b/>
          <w:lang w:val="en-GB"/>
        </w:rPr>
      </w:pPr>
      <w:r w:rsidRPr="004F6A35">
        <w:rPr>
          <w:b/>
          <w:lang w:val="en-GB"/>
        </w:rPr>
        <w:t>Article 5</w:t>
      </w:r>
      <w:r w:rsidRPr="004F6A35">
        <w:rPr>
          <w:b/>
          <w:lang w:val="en-GB"/>
        </w:rPr>
        <w:tab/>
        <w:t>Approval</w:t>
      </w:r>
      <w:r w:rsidRPr="004F6A35" w:rsidR="00736327">
        <w:rPr>
          <w:b/>
          <w:lang w:val="en-GB"/>
        </w:rPr>
        <w:t xml:space="preserve"> </w:t>
      </w:r>
      <w:r w:rsidRPr="004F6A35">
        <w:rPr>
          <w:b/>
          <w:lang w:val="en-GB"/>
        </w:rPr>
        <w:t>procedure</w:t>
      </w:r>
    </w:p>
    <w:p w:rsidRPr="004F6A35" w:rsidR="0074416D" w:rsidP="00BE1C47" w:rsidRDefault="0074416D">
      <w:pPr>
        <w:rPr>
          <w:lang w:val="en-GB"/>
        </w:rPr>
      </w:pPr>
    </w:p>
    <w:p w:rsidRPr="004F6A35" w:rsidR="0074416D" w:rsidP="00395C68" w:rsidRDefault="00363C57">
      <w:pPr>
        <w:numPr>
          <w:ilvl w:val="0"/>
          <w:numId w:val="59"/>
        </w:numPr>
        <w:tabs>
          <w:tab w:val="left" w:pos="567"/>
        </w:tabs>
        <w:ind w:left="567" w:hanging="567"/>
        <w:rPr>
          <w:lang w:val="en-GB"/>
        </w:rPr>
      </w:pPr>
      <w:r w:rsidRPr="004F6A35">
        <w:rPr>
          <w:lang w:val="en-GB"/>
        </w:rPr>
        <w:t>A</w:t>
      </w:r>
      <w:r w:rsidRPr="004F6A35" w:rsidR="0074416D">
        <w:rPr>
          <w:lang w:val="en-GB"/>
        </w:rPr>
        <w:t xml:space="preserve">pplications </w:t>
      </w:r>
      <w:r w:rsidRPr="004F6A35" w:rsidR="003462BE">
        <w:rPr>
          <w:lang w:val="en-GB"/>
        </w:rPr>
        <w:t xml:space="preserve">for hosted events </w:t>
      </w:r>
      <w:r w:rsidRPr="004F6A35" w:rsidR="0074416D">
        <w:rPr>
          <w:lang w:val="en-GB"/>
        </w:rPr>
        <w:t>shall be considered by an internal committee</w:t>
      </w:r>
      <w:r w:rsidRPr="004F6A35" w:rsidR="00EB31EB">
        <w:rPr>
          <w:lang w:val="en-GB"/>
        </w:rPr>
        <w:t xml:space="preserve"> of the CoR (Events Committee)</w:t>
      </w:r>
    </w:p>
    <w:p w:rsidRPr="004F6A35" w:rsidR="0074416D" w:rsidP="0074416D" w:rsidRDefault="0074416D">
      <w:pPr>
        <w:rPr>
          <w:lang w:val="en-GB"/>
        </w:rPr>
      </w:pPr>
    </w:p>
    <w:p w:rsidRPr="004F6A35" w:rsidR="0074416D" w:rsidP="0074416D" w:rsidRDefault="0074416D">
      <w:pPr>
        <w:numPr>
          <w:ilvl w:val="1"/>
          <w:numId w:val="12"/>
        </w:numPr>
        <w:tabs>
          <w:tab w:val="clear" w:pos="792"/>
          <w:tab w:val="num" w:pos="567"/>
        </w:tabs>
        <w:suppressAutoHyphens/>
        <w:ind w:left="567" w:hanging="567"/>
        <w:rPr>
          <w:lang w:val="en-GB"/>
        </w:rPr>
      </w:pPr>
      <w:r w:rsidRPr="004F6A35">
        <w:rPr>
          <w:lang w:val="en-GB"/>
        </w:rPr>
        <w:t xml:space="preserve">The </w:t>
      </w:r>
      <w:r w:rsidRPr="004F6A35" w:rsidR="00174319">
        <w:rPr>
          <w:lang w:val="en-GB"/>
        </w:rPr>
        <w:t xml:space="preserve">Events </w:t>
      </w:r>
      <w:r w:rsidRPr="004F6A35">
        <w:rPr>
          <w:lang w:val="en-GB"/>
        </w:rPr>
        <w:t xml:space="preserve">Committee examines the compliance of the proposed event with the requirements and issues an opinion, taking into account the relevance of the event in view of the CoR priorities and activities. </w:t>
      </w:r>
    </w:p>
    <w:p w:rsidRPr="004F6A35" w:rsidR="0074416D" w:rsidP="0074416D" w:rsidRDefault="0074416D">
      <w:pPr>
        <w:rPr>
          <w:lang w:val="en-GB"/>
        </w:rPr>
      </w:pPr>
    </w:p>
    <w:p w:rsidRPr="004F6A35" w:rsidR="0074416D" w:rsidP="0074416D" w:rsidRDefault="0074416D">
      <w:pPr>
        <w:numPr>
          <w:ilvl w:val="1"/>
          <w:numId w:val="12"/>
        </w:numPr>
        <w:tabs>
          <w:tab w:val="clear" w:pos="792"/>
          <w:tab w:val="num" w:pos="567"/>
        </w:tabs>
        <w:suppressAutoHyphens/>
        <w:ind w:left="567" w:hanging="567"/>
        <w:rPr>
          <w:lang w:val="en-GB"/>
        </w:rPr>
      </w:pPr>
      <w:r w:rsidRPr="004F6A35">
        <w:rPr>
          <w:lang w:val="en-GB"/>
        </w:rPr>
        <w:t>The Secretary-General of the CoR shall make the decision on holding co-organised or hosted conferences</w:t>
      </w:r>
      <w:r w:rsidRPr="004F6A35" w:rsidR="003462BE">
        <w:rPr>
          <w:lang w:val="en-GB"/>
        </w:rPr>
        <w:t>.</w:t>
      </w:r>
      <w:r w:rsidRPr="004F6A35">
        <w:rPr>
          <w:lang w:val="en-GB"/>
        </w:rPr>
        <w:t xml:space="preserve"> </w:t>
      </w:r>
      <w:r w:rsidRPr="004F6A35" w:rsidR="003462BE">
        <w:rPr>
          <w:lang w:val="en-GB"/>
        </w:rPr>
        <w:t>W</w:t>
      </w:r>
      <w:r w:rsidRPr="004F6A35">
        <w:rPr>
          <w:lang w:val="en-GB"/>
        </w:rPr>
        <w:t xml:space="preserve">henever </w:t>
      </w:r>
      <w:r w:rsidRPr="004F6A35" w:rsidR="003462BE">
        <w:rPr>
          <w:lang w:val="en-GB"/>
        </w:rPr>
        <w:t>required</w:t>
      </w:r>
      <w:r w:rsidRPr="004F6A35">
        <w:rPr>
          <w:lang w:val="en-GB"/>
        </w:rPr>
        <w:t>, the decision is made following consultation of the Political Groups Secretariats and of the President's Cabinet.</w:t>
      </w:r>
    </w:p>
    <w:p w:rsidRPr="004F6A35" w:rsidR="0074416D" w:rsidP="0074416D" w:rsidRDefault="0074416D">
      <w:pPr>
        <w:rPr>
          <w:lang w:val="en-GB"/>
        </w:rPr>
      </w:pPr>
    </w:p>
    <w:p w:rsidRPr="004F6A35" w:rsidR="0074416D" w:rsidP="0074416D" w:rsidRDefault="003462BE">
      <w:pPr>
        <w:numPr>
          <w:ilvl w:val="1"/>
          <w:numId w:val="12"/>
        </w:numPr>
        <w:tabs>
          <w:tab w:val="clear" w:pos="792"/>
          <w:tab w:val="num" w:pos="567"/>
        </w:tabs>
        <w:suppressAutoHyphens/>
        <w:ind w:left="567" w:hanging="567"/>
        <w:rPr>
          <w:lang w:val="en-GB"/>
        </w:rPr>
      </w:pPr>
      <w:r w:rsidRPr="004F6A35">
        <w:rPr>
          <w:lang w:val="en-GB"/>
        </w:rPr>
        <w:t>A</w:t>
      </w:r>
      <w:r w:rsidRPr="004F6A35" w:rsidR="0074416D">
        <w:rPr>
          <w:lang w:val="en-GB"/>
        </w:rPr>
        <w:t>pplications</w:t>
      </w:r>
      <w:r w:rsidRPr="004F6A35">
        <w:rPr>
          <w:lang w:val="en-GB"/>
        </w:rPr>
        <w:t xml:space="preserve"> for exhibitions</w:t>
      </w:r>
      <w:r w:rsidRPr="004F6A35" w:rsidR="0074416D">
        <w:rPr>
          <w:lang w:val="en-GB"/>
        </w:rPr>
        <w:t xml:space="preserve"> shall be considered by </w:t>
      </w:r>
      <w:r w:rsidRPr="004F6A35">
        <w:rPr>
          <w:lang w:val="en-GB"/>
        </w:rPr>
        <w:t xml:space="preserve">an </w:t>
      </w:r>
      <w:r w:rsidRPr="004F6A35" w:rsidR="0074416D">
        <w:rPr>
          <w:lang w:val="en-GB"/>
        </w:rPr>
        <w:t>internal</w:t>
      </w:r>
      <w:r w:rsidRPr="004F6A35">
        <w:rPr>
          <w:lang w:val="en-GB"/>
        </w:rPr>
        <w:t xml:space="preserve"> committee of the CoR</w:t>
      </w:r>
      <w:r w:rsidRPr="004F6A35" w:rsidR="0074416D">
        <w:rPr>
          <w:lang w:val="en-GB"/>
        </w:rPr>
        <w:t xml:space="preserve"> </w:t>
      </w:r>
      <w:r w:rsidRPr="004F6A35">
        <w:rPr>
          <w:lang w:val="en-GB"/>
        </w:rPr>
        <w:t>(</w:t>
      </w:r>
      <w:r w:rsidRPr="004F6A35" w:rsidR="0074416D">
        <w:rPr>
          <w:lang w:val="en-GB"/>
        </w:rPr>
        <w:t>Regi-Art Committee</w:t>
      </w:r>
      <w:r w:rsidRPr="004F6A35">
        <w:rPr>
          <w:lang w:val="en-GB"/>
        </w:rPr>
        <w:t>) which</w:t>
      </w:r>
      <w:r w:rsidRPr="004F6A35" w:rsidR="0074416D">
        <w:rPr>
          <w:lang w:val="en-GB"/>
        </w:rPr>
        <w:t xml:space="preserve"> issues an opinion, followed by a decision of the Secretary-General of the CoR.</w:t>
      </w:r>
    </w:p>
    <w:p w:rsidRPr="004F6A35" w:rsidR="0074416D" w:rsidP="00190E16" w:rsidRDefault="0074416D">
      <w:pPr>
        <w:rPr>
          <w:lang w:val="en-GB"/>
        </w:rPr>
      </w:pPr>
    </w:p>
    <w:p w:rsidRPr="004F6A35" w:rsidR="0074416D" w:rsidP="00846E9D" w:rsidRDefault="0074416D">
      <w:pPr>
        <w:pStyle w:val="Footer"/>
        <w:keepNext/>
        <w:keepLines/>
        <w:rPr>
          <w:b/>
          <w:lang w:val="en-GB"/>
        </w:rPr>
      </w:pPr>
      <w:r w:rsidRPr="004F6A35">
        <w:rPr>
          <w:b/>
          <w:lang w:val="en-GB"/>
        </w:rPr>
        <w:t>Article 6</w:t>
      </w:r>
      <w:r w:rsidRPr="004F6A35">
        <w:rPr>
          <w:b/>
          <w:lang w:val="en-GB"/>
        </w:rPr>
        <w:tab/>
        <w:t>Delivery of the event</w:t>
      </w:r>
    </w:p>
    <w:p w:rsidRPr="004F6A35" w:rsidR="0074416D" w:rsidP="00846E9D" w:rsidRDefault="0074416D">
      <w:pPr>
        <w:keepNext/>
        <w:keepLines/>
        <w:rPr>
          <w:lang w:val="en-GB"/>
        </w:rPr>
      </w:pPr>
    </w:p>
    <w:p w:rsidRPr="004F6A35" w:rsidR="0074416D" w:rsidRDefault="0074416D">
      <w:pPr>
        <w:numPr>
          <w:ilvl w:val="1"/>
          <w:numId w:val="13"/>
        </w:numPr>
        <w:tabs>
          <w:tab w:val="clear" w:pos="792"/>
          <w:tab w:val="num" w:pos="567"/>
        </w:tabs>
        <w:suppressAutoHyphens/>
        <w:ind w:left="567" w:hanging="567"/>
        <w:rPr>
          <w:lang w:val="en-GB"/>
        </w:rPr>
      </w:pPr>
      <w:r w:rsidRPr="004F6A35">
        <w:rPr>
          <w:lang w:val="en-GB"/>
        </w:rPr>
        <w:t>Access to the CoR by external people (organisers; speakers; participants) shall be subject to the CoR's security regulations; it shall, moreover, be restricted to the area made available for the event.</w:t>
      </w:r>
    </w:p>
    <w:p w:rsidRPr="004F6A35" w:rsidR="0074416D" w:rsidP="0074416D" w:rsidRDefault="0074416D">
      <w:pPr>
        <w:rPr>
          <w:lang w:val="en-GB"/>
        </w:rPr>
      </w:pPr>
    </w:p>
    <w:p w:rsidRPr="004F6A35" w:rsidR="0074416D" w:rsidP="0074416D" w:rsidRDefault="00363C57">
      <w:pPr>
        <w:numPr>
          <w:ilvl w:val="1"/>
          <w:numId w:val="13"/>
        </w:numPr>
        <w:tabs>
          <w:tab w:val="clear" w:pos="792"/>
          <w:tab w:val="num" w:pos="567"/>
        </w:tabs>
        <w:suppressAutoHyphens/>
        <w:ind w:left="567" w:hanging="567"/>
        <w:rPr>
          <w:lang w:val="en-GB"/>
        </w:rPr>
      </w:pPr>
      <w:r w:rsidRPr="004F6A35">
        <w:rPr>
          <w:lang w:val="en-GB"/>
        </w:rPr>
        <w:t>Three working days before the event t</w:t>
      </w:r>
      <w:r w:rsidRPr="004F6A35" w:rsidR="00EB31EB">
        <w:rPr>
          <w:lang w:val="en-GB"/>
        </w:rPr>
        <w:t xml:space="preserve">he organiser must submit </w:t>
      </w:r>
      <w:r w:rsidRPr="004F6A35">
        <w:rPr>
          <w:lang w:val="en-GB"/>
        </w:rPr>
        <w:t>the</w:t>
      </w:r>
      <w:r w:rsidRPr="004F6A35" w:rsidR="0074416D">
        <w:rPr>
          <w:lang w:val="en-GB"/>
        </w:rPr>
        <w:t xml:space="preserve"> full list of </w:t>
      </w:r>
      <w:r w:rsidRPr="004F6A35">
        <w:rPr>
          <w:lang w:val="en-GB"/>
        </w:rPr>
        <w:t xml:space="preserve">registered </w:t>
      </w:r>
      <w:r w:rsidRPr="004F6A35" w:rsidR="0074416D">
        <w:rPr>
          <w:lang w:val="en-GB"/>
        </w:rPr>
        <w:t>participants to the event</w:t>
      </w:r>
      <w:r w:rsidRPr="004F6A35">
        <w:rPr>
          <w:lang w:val="en-GB"/>
        </w:rPr>
        <w:t>.</w:t>
      </w:r>
      <w:r w:rsidRPr="004F6A35" w:rsidR="009B7F7E">
        <w:rPr>
          <w:lang w:val="en-GB"/>
        </w:rPr>
        <w:t xml:space="preserve"> </w:t>
      </w:r>
      <w:r w:rsidRPr="004F6A35" w:rsidR="0074416D">
        <w:rPr>
          <w:lang w:val="en-GB"/>
        </w:rPr>
        <w:t>The organiser shall inform the CoR of any VIP guests expected to attend the event.</w:t>
      </w:r>
    </w:p>
    <w:p w:rsidRPr="004F6A35" w:rsidR="0074416D" w:rsidP="0074416D" w:rsidRDefault="0074416D">
      <w:pPr>
        <w:rPr>
          <w:lang w:val="en-GB"/>
        </w:rPr>
      </w:pPr>
    </w:p>
    <w:p w:rsidRPr="004F6A35" w:rsidR="0074416D" w:rsidP="0074416D" w:rsidRDefault="00363C57">
      <w:pPr>
        <w:numPr>
          <w:ilvl w:val="1"/>
          <w:numId w:val="13"/>
        </w:numPr>
        <w:tabs>
          <w:tab w:val="clear" w:pos="792"/>
          <w:tab w:val="num" w:pos="567"/>
        </w:tabs>
        <w:suppressAutoHyphens/>
        <w:ind w:left="567" w:hanging="567"/>
        <w:rPr>
          <w:lang w:val="en-GB"/>
        </w:rPr>
      </w:pPr>
      <w:r w:rsidRPr="004F6A35">
        <w:rPr>
          <w:lang w:val="en-GB"/>
        </w:rPr>
        <w:t>Before the official opening</w:t>
      </w:r>
      <w:r w:rsidRPr="004F6A35" w:rsidR="0074416D">
        <w:rPr>
          <w:lang w:val="en-GB"/>
        </w:rPr>
        <w:t xml:space="preserve"> of an exhibition </w:t>
      </w:r>
      <w:r w:rsidRPr="004F6A35">
        <w:rPr>
          <w:lang w:val="en-GB"/>
        </w:rPr>
        <w:t xml:space="preserve">on </w:t>
      </w:r>
      <w:r w:rsidRPr="004F6A35" w:rsidR="0074416D">
        <w:rPr>
          <w:lang w:val="en-GB"/>
        </w:rPr>
        <w:t>the CoR premises, a final check of the exhibition will be carried out by a representative of the CoR together with the organiser.</w:t>
      </w:r>
    </w:p>
    <w:p w:rsidRPr="004F6A35" w:rsidR="0074416D" w:rsidP="0074416D" w:rsidRDefault="0074416D">
      <w:pPr>
        <w:rPr>
          <w:lang w:val="en-GB"/>
        </w:rPr>
      </w:pPr>
    </w:p>
    <w:p w:rsidRPr="004F6A35" w:rsidR="0074416D" w:rsidP="0074416D" w:rsidRDefault="0074416D">
      <w:pPr>
        <w:rPr>
          <w:b/>
          <w:lang w:val="en-GB"/>
        </w:rPr>
      </w:pPr>
      <w:r w:rsidRPr="004F6A35">
        <w:rPr>
          <w:b/>
          <w:lang w:val="en-GB"/>
        </w:rPr>
        <w:t>Article 7</w:t>
      </w:r>
      <w:r w:rsidRPr="004F6A35">
        <w:rPr>
          <w:b/>
          <w:lang w:val="en-GB"/>
        </w:rPr>
        <w:tab/>
        <w:t>Conditions for the use of CoR premises, material and services</w:t>
      </w:r>
    </w:p>
    <w:p w:rsidRPr="004F6A35" w:rsidR="0074416D" w:rsidP="00190E16" w:rsidRDefault="0074416D">
      <w:pPr>
        <w:rPr>
          <w:lang w:val="en-GB"/>
        </w:rPr>
      </w:pPr>
    </w:p>
    <w:p w:rsidRPr="004F6A35" w:rsidR="003462BE" w:rsidP="003462BE" w:rsidRDefault="003462BE">
      <w:pPr>
        <w:numPr>
          <w:ilvl w:val="1"/>
          <w:numId w:val="14"/>
        </w:numPr>
        <w:tabs>
          <w:tab w:val="clear" w:pos="792"/>
          <w:tab w:val="num" w:pos="567"/>
        </w:tabs>
        <w:suppressAutoHyphens/>
        <w:ind w:left="567" w:hanging="567"/>
        <w:rPr>
          <w:lang w:val="en-GB"/>
        </w:rPr>
      </w:pPr>
      <w:r w:rsidRPr="004F6A35">
        <w:rPr>
          <w:lang w:val="en-GB"/>
        </w:rPr>
        <w:t>The</w:t>
      </w:r>
      <w:r w:rsidRPr="004F6A35" w:rsidR="0072653A">
        <w:rPr>
          <w:lang w:val="en-GB"/>
        </w:rPr>
        <w:t xml:space="preserve"> CoR can grant a maximum of </w:t>
      </w:r>
      <w:r w:rsidRPr="004F6A35">
        <w:rPr>
          <w:lang w:val="en-GB"/>
        </w:rPr>
        <w:t>th</w:t>
      </w:r>
      <w:r w:rsidRPr="004F6A35" w:rsidR="0072653A">
        <w:rPr>
          <w:lang w:val="en-GB"/>
        </w:rPr>
        <w:t xml:space="preserve">ree venues for a maximum of </w:t>
      </w:r>
      <w:r w:rsidRPr="004F6A35">
        <w:rPr>
          <w:lang w:val="en-GB"/>
        </w:rPr>
        <w:t>two days for a hosted event.</w:t>
      </w:r>
    </w:p>
    <w:p w:rsidRPr="004F6A35" w:rsidR="00F658E9" w:rsidP="00BE1C47" w:rsidRDefault="00F658E9">
      <w:pPr>
        <w:rPr>
          <w:lang w:val="en-GB"/>
        </w:rPr>
      </w:pPr>
    </w:p>
    <w:p w:rsidRPr="004F6A35" w:rsidR="0074416D" w:rsidP="0074416D" w:rsidRDefault="0074416D">
      <w:pPr>
        <w:numPr>
          <w:ilvl w:val="1"/>
          <w:numId w:val="14"/>
        </w:numPr>
        <w:tabs>
          <w:tab w:val="clear" w:pos="792"/>
          <w:tab w:val="num" w:pos="567"/>
        </w:tabs>
        <w:suppressAutoHyphens/>
        <w:ind w:left="567" w:hanging="567"/>
        <w:rPr>
          <w:lang w:val="en-GB"/>
        </w:rPr>
      </w:pPr>
      <w:r w:rsidRPr="004F6A35">
        <w:rPr>
          <w:lang w:val="en-GB"/>
        </w:rPr>
        <w:t>The CoR may provide the organiser with services, technical equipment and facilities, subject to availability and prior approval. Request for such services must be made at least 10 working days prior to the event.</w:t>
      </w:r>
    </w:p>
    <w:p w:rsidRPr="004F6A35" w:rsidR="0074416D" w:rsidP="0074416D" w:rsidRDefault="0074416D">
      <w:pPr>
        <w:rPr>
          <w:lang w:val="en-GB"/>
        </w:rPr>
      </w:pPr>
    </w:p>
    <w:p w:rsidRPr="004F6A35" w:rsidR="0074416D" w:rsidP="0074416D" w:rsidRDefault="0074416D">
      <w:pPr>
        <w:numPr>
          <w:ilvl w:val="1"/>
          <w:numId w:val="14"/>
        </w:numPr>
        <w:tabs>
          <w:tab w:val="clear" w:pos="792"/>
          <w:tab w:val="num" w:pos="567"/>
        </w:tabs>
        <w:suppressAutoHyphens/>
        <w:ind w:left="567" w:hanging="567"/>
        <w:rPr>
          <w:lang w:val="en-GB"/>
        </w:rPr>
      </w:pPr>
      <w:r w:rsidRPr="004F6A35">
        <w:rPr>
          <w:lang w:val="en-GB"/>
        </w:rPr>
        <w:t>The CoR reserves the right to change the allocation of venues and equipment and/or services provided to the organiser</w:t>
      </w:r>
      <w:r w:rsidRPr="004F6A35" w:rsidR="00F25462">
        <w:rPr>
          <w:lang w:val="en-GB"/>
        </w:rPr>
        <w:t xml:space="preserve"> according to its own last-minute needs</w:t>
      </w:r>
      <w:r w:rsidRPr="004F6A35">
        <w:rPr>
          <w:lang w:val="en-GB"/>
        </w:rPr>
        <w:t>.</w:t>
      </w:r>
    </w:p>
    <w:p w:rsidRPr="004F6A35" w:rsidR="0074416D" w:rsidP="0074416D" w:rsidRDefault="0074416D">
      <w:pPr>
        <w:rPr>
          <w:lang w:val="en-GB"/>
        </w:rPr>
      </w:pPr>
    </w:p>
    <w:p w:rsidRPr="004F6A35" w:rsidR="0074416D" w:rsidP="0074416D" w:rsidRDefault="0074416D">
      <w:pPr>
        <w:numPr>
          <w:ilvl w:val="1"/>
          <w:numId w:val="14"/>
        </w:numPr>
        <w:tabs>
          <w:tab w:val="clear" w:pos="792"/>
          <w:tab w:val="num" w:pos="567"/>
        </w:tabs>
        <w:suppressAutoHyphens/>
        <w:ind w:left="567" w:hanging="567"/>
        <w:rPr>
          <w:lang w:val="en-GB"/>
        </w:rPr>
      </w:pPr>
      <w:r w:rsidRPr="004F6A35">
        <w:rPr>
          <w:lang w:val="en-GB"/>
        </w:rPr>
        <w:t xml:space="preserve">Subject to availability of resources and prior authorisation, the CoR </w:t>
      </w:r>
      <w:r w:rsidRPr="004F6A35" w:rsidR="005F411A">
        <w:rPr>
          <w:lang w:val="en-GB"/>
        </w:rPr>
        <w:t xml:space="preserve">might </w:t>
      </w:r>
      <w:r w:rsidRPr="004F6A35">
        <w:rPr>
          <w:lang w:val="en-GB"/>
        </w:rPr>
        <w:t>offer certain services to the organiser, such as interpretation (maximum of 3 languages, active/passive arrangements) and</w:t>
      </w:r>
      <w:r w:rsidRPr="004F6A35" w:rsidR="005F411A">
        <w:rPr>
          <w:lang w:val="en-GB"/>
        </w:rPr>
        <w:t>/or</w:t>
      </w:r>
      <w:r w:rsidRPr="004F6A35">
        <w:rPr>
          <w:lang w:val="en-GB"/>
        </w:rPr>
        <w:t xml:space="preserve"> the delivery of beverages (coffee, tea, water).</w:t>
      </w:r>
    </w:p>
    <w:p w:rsidRPr="004F6A35" w:rsidR="0074416D" w:rsidP="0074416D" w:rsidRDefault="0074416D">
      <w:pPr>
        <w:rPr>
          <w:lang w:val="en-GB"/>
        </w:rPr>
      </w:pPr>
    </w:p>
    <w:p w:rsidRPr="004F6A35" w:rsidR="0074416D" w:rsidP="0074416D" w:rsidRDefault="00F25462">
      <w:pPr>
        <w:numPr>
          <w:ilvl w:val="1"/>
          <w:numId w:val="14"/>
        </w:numPr>
        <w:tabs>
          <w:tab w:val="clear" w:pos="792"/>
          <w:tab w:val="num" w:pos="567"/>
        </w:tabs>
        <w:suppressAutoHyphens/>
        <w:ind w:left="567" w:hanging="567"/>
        <w:rPr>
          <w:lang w:val="en-GB"/>
        </w:rPr>
      </w:pPr>
      <w:r w:rsidRPr="004F6A35">
        <w:rPr>
          <w:lang w:val="en-GB"/>
        </w:rPr>
        <w:t>Catering services linked to hosted and co-organised events can be requested from the in-house caterer or from an external caterer. The organiser of a hosted event shall make all arrangements (orders, payments) directly with the caterer</w:t>
      </w:r>
      <w:r w:rsidRPr="004F6A35" w:rsidR="00C3502C">
        <w:rPr>
          <w:lang w:val="en-GB"/>
        </w:rPr>
        <w:t xml:space="preserve"> and inform the CoR</w:t>
      </w:r>
      <w:r w:rsidRPr="004F6A35">
        <w:rPr>
          <w:lang w:val="en-GB"/>
        </w:rPr>
        <w:t>.</w:t>
      </w:r>
    </w:p>
    <w:p w:rsidRPr="004F6A35" w:rsidR="009B7F7E" w:rsidP="00BE1C47" w:rsidRDefault="009B7F7E">
      <w:pPr>
        <w:rPr>
          <w:lang w:val="en-GB"/>
        </w:rPr>
      </w:pPr>
    </w:p>
    <w:p w:rsidRPr="004F6A35" w:rsidR="00484E66" w:rsidP="0074416D" w:rsidRDefault="00484E66">
      <w:pPr>
        <w:numPr>
          <w:ilvl w:val="1"/>
          <w:numId w:val="14"/>
        </w:numPr>
        <w:tabs>
          <w:tab w:val="clear" w:pos="792"/>
          <w:tab w:val="num" w:pos="567"/>
        </w:tabs>
        <w:suppressAutoHyphens/>
        <w:ind w:left="567" w:hanging="567"/>
        <w:rPr>
          <w:lang w:val="en-GB"/>
        </w:rPr>
      </w:pPr>
      <w:r w:rsidRPr="004F6A35">
        <w:rPr>
          <w:lang w:val="en-GB"/>
        </w:rPr>
        <w:t>The CoR may decide to terminate the event/exhibition if the conditions under which it was applied for by the organiser and subsequently accepted by the CoR are not respected.</w:t>
      </w:r>
    </w:p>
    <w:p w:rsidRPr="004F6A35" w:rsidR="0074416D" w:rsidP="0074416D" w:rsidRDefault="0074416D">
      <w:pPr>
        <w:rPr>
          <w:lang w:val="en-GB"/>
        </w:rPr>
      </w:pPr>
    </w:p>
    <w:p w:rsidRPr="004F6A35" w:rsidR="0074416D" w:rsidP="007A3988" w:rsidRDefault="0074416D">
      <w:pPr>
        <w:pStyle w:val="Footer"/>
        <w:keepNext/>
        <w:tabs>
          <w:tab w:val="left" w:pos="426"/>
        </w:tabs>
        <w:rPr>
          <w:b/>
          <w:bCs/>
          <w:lang w:val="en-GB"/>
        </w:rPr>
      </w:pPr>
      <w:r w:rsidRPr="004F6A35">
        <w:rPr>
          <w:b/>
          <w:bCs/>
          <w:lang w:val="en-GB"/>
        </w:rPr>
        <w:t>Article 8</w:t>
      </w:r>
      <w:r w:rsidRPr="004F6A35">
        <w:rPr>
          <w:b/>
          <w:bCs/>
          <w:lang w:val="en-GB"/>
        </w:rPr>
        <w:tab/>
        <w:t>Liability</w:t>
      </w:r>
    </w:p>
    <w:p w:rsidRPr="004F6A35" w:rsidR="0074416D" w:rsidP="007A3988" w:rsidRDefault="0074416D">
      <w:pPr>
        <w:keepNext/>
        <w:rPr>
          <w:lang w:val="en-GB"/>
        </w:rPr>
      </w:pPr>
    </w:p>
    <w:p w:rsidRPr="004F6A35" w:rsidR="0074416D" w:rsidP="007A3988" w:rsidRDefault="0074416D">
      <w:pPr>
        <w:keepNext/>
        <w:numPr>
          <w:ilvl w:val="1"/>
          <w:numId w:val="15"/>
        </w:numPr>
        <w:tabs>
          <w:tab w:val="clear" w:pos="792"/>
          <w:tab w:val="num" w:pos="567"/>
        </w:tabs>
        <w:suppressAutoHyphens/>
        <w:ind w:left="567" w:hanging="567"/>
        <w:rPr>
          <w:lang w:val="en-GB"/>
        </w:rPr>
      </w:pPr>
      <w:r w:rsidRPr="004F6A35">
        <w:rPr>
          <w:lang w:val="en-GB"/>
        </w:rPr>
        <w:t xml:space="preserve">The organiser shall </w:t>
      </w:r>
      <w:r w:rsidRPr="004F6A35" w:rsidR="00E109CF">
        <w:rPr>
          <w:lang w:val="en-GB"/>
        </w:rPr>
        <w:t>take full responsibility and</w:t>
      </w:r>
      <w:r w:rsidRPr="004F6A35">
        <w:rPr>
          <w:lang w:val="en-GB"/>
        </w:rPr>
        <w:t xml:space="preserve"> exonerate the CoR from </w:t>
      </w:r>
      <w:r w:rsidRPr="004F6A35" w:rsidR="00E109CF">
        <w:rPr>
          <w:lang w:val="en-GB"/>
        </w:rPr>
        <w:t xml:space="preserve">any </w:t>
      </w:r>
      <w:r w:rsidRPr="004F6A35">
        <w:rPr>
          <w:lang w:val="en-GB"/>
        </w:rPr>
        <w:t>liability in the following areas:</w:t>
      </w:r>
    </w:p>
    <w:p w:rsidRPr="004F6A35" w:rsidR="0074416D" w:rsidP="007A3988" w:rsidRDefault="0074416D">
      <w:pPr>
        <w:keepNext/>
        <w:rPr>
          <w:lang w:val="en-GB"/>
        </w:rPr>
      </w:pPr>
    </w:p>
    <w:p w:rsidRPr="004F6A35" w:rsidR="0074416D" w:rsidP="00695336" w:rsidRDefault="00AF65FF">
      <w:pPr>
        <w:pStyle w:val="ListParagraph"/>
        <w:numPr>
          <w:ilvl w:val="0"/>
          <w:numId w:val="47"/>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lang w:val="en-GB"/>
        </w:rPr>
        <w:t xml:space="preserve">delivery, </w:t>
      </w:r>
      <w:r w:rsidRPr="004F6A35" w:rsidR="0074416D">
        <w:rPr>
          <w:rFonts w:ascii="Times New Roman" w:hAnsi="Times New Roman"/>
          <w:lang w:val="en-GB"/>
        </w:rPr>
        <w:t>preparation and consumption of food and beverages</w:t>
      </w:r>
      <w:r w:rsidRPr="004F6A35" w:rsidR="00E109CF">
        <w:rPr>
          <w:rFonts w:ascii="Times New Roman" w:hAnsi="Times New Roman"/>
          <w:lang w:val="en-GB"/>
        </w:rPr>
        <w:t xml:space="preserve"> </w:t>
      </w:r>
      <w:r w:rsidRPr="004F6A35" w:rsidR="009250F5">
        <w:rPr>
          <w:rFonts w:ascii="Times New Roman" w:hAnsi="Times New Roman"/>
          <w:lang w:val="en-GB"/>
        </w:rPr>
        <w:t xml:space="preserve">to be </w:t>
      </w:r>
      <w:r w:rsidRPr="004F6A35" w:rsidR="00E109CF">
        <w:rPr>
          <w:rFonts w:ascii="Times New Roman" w:hAnsi="Times New Roman"/>
          <w:lang w:val="en-GB"/>
        </w:rPr>
        <w:t xml:space="preserve">served during the organiser's event on the CoR premises </w:t>
      </w:r>
      <w:r w:rsidRPr="004F6A35" w:rsidR="0074416D">
        <w:rPr>
          <w:rFonts w:ascii="Times New Roman" w:hAnsi="Times New Roman"/>
          <w:lang w:val="en-GB"/>
        </w:rPr>
        <w:t>and for waste disposal</w:t>
      </w:r>
      <w:r w:rsidRPr="004F6A35" w:rsidR="00D811DD">
        <w:rPr>
          <w:rFonts w:ascii="Times New Roman" w:hAnsi="Times New Roman"/>
          <w:lang w:val="en-GB"/>
        </w:rPr>
        <w:t>;</w:t>
      </w:r>
    </w:p>
    <w:p w:rsidRPr="00695336" w:rsidR="0074416D" w:rsidP="00695336" w:rsidRDefault="0074416D"/>
    <w:p w:rsidRPr="004F6A35" w:rsidR="0074416D" w:rsidP="00695336" w:rsidRDefault="0074416D">
      <w:pPr>
        <w:pStyle w:val="ListParagraph"/>
        <w:numPr>
          <w:ilvl w:val="0"/>
          <w:numId w:val="47"/>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lang w:val="en-GB"/>
        </w:rPr>
        <w:t>food poisoning or any other damage caused by food and beverages</w:t>
      </w:r>
      <w:r w:rsidRPr="004F6A35" w:rsidR="00AF65FF">
        <w:rPr>
          <w:rFonts w:ascii="Times New Roman" w:hAnsi="Times New Roman"/>
          <w:lang w:val="en-GB"/>
        </w:rPr>
        <w:t xml:space="preserve"> </w:t>
      </w:r>
      <w:r w:rsidRPr="004F6A35" w:rsidR="00E109CF">
        <w:rPr>
          <w:rFonts w:ascii="Times New Roman" w:hAnsi="Times New Roman"/>
          <w:lang w:val="en-GB"/>
        </w:rPr>
        <w:t>served during the organiser's event on the CoR premises</w:t>
      </w:r>
      <w:r w:rsidRPr="004F6A35">
        <w:rPr>
          <w:rFonts w:ascii="Times New Roman" w:hAnsi="Times New Roman"/>
          <w:lang w:val="en-GB"/>
        </w:rPr>
        <w:t>.</w:t>
      </w:r>
    </w:p>
    <w:p w:rsidRPr="004F6A35" w:rsidR="0074416D" w:rsidP="0074416D" w:rsidRDefault="0074416D">
      <w:pPr>
        <w:rPr>
          <w:lang w:val="en-GB"/>
        </w:rPr>
      </w:pPr>
    </w:p>
    <w:p w:rsidRPr="004F6A35" w:rsidR="0074416D" w:rsidP="0074416D" w:rsidRDefault="0074416D">
      <w:pPr>
        <w:numPr>
          <w:ilvl w:val="1"/>
          <w:numId w:val="15"/>
        </w:numPr>
        <w:tabs>
          <w:tab w:val="clear" w:pos="792"/>
          <w:tab w:val="num" w:pos="567"/>
        </w:tabs>
        <w:suppressAutoHyphens/>
        <w:ind w:left="567" w:hanging="567"/>
        <w:rPr>
          <w:lang w:val="en-GB"/>
        </w:rPr>
      </w:pPr>
      <w:r w:rsidRPr="004F6A35">
        <w:rPr>
          <w:lang w:val="en-GB"/>
        </w:rPr>
        <w:t xml:space="preserve">The organiser shall undertake to comply with customs and </w:t>
      </w:r>
      <w:r w:rsidRPr="004F6A35" w:rsidR="00062E88">
        <w:rPr>
          <w:lang w:val="en-GB"/>
        </w:rPr>
        <w:t>sanitary</w:t>
      </w:r>
      <w:r w:rsidRPr="004F6A35">
        <w:rPr>
          <w:lang w:val="en-GB"/>
        </w:rPr>
        <w:t xml:space="preserve"> formalities and with all other legal obligations arising from the import and export of the objects to be exhibited and/or products to be consumed.</w:t>
      </w:r>
    </w:p>
    <w:p w:rsidRPr="004F6A35" w:rsidR="0074416D" w:rsidP="0074416D" w:rsidRDefault="0074416D">
      <w:pPr>
        <w:rPr>
          <w:lang w:val="en-GB"/>
        </w:rPr>
      </w:pPr>
    </w:p>
    <w:p w:rsidRPr="004F6A35" w:rsidR="0074416D" w:rsidP="0074416D" w:rsidRDefault="0074416D">
      <w:pPr>
        <w:numPr>
          <w:ilvl w:val="1"/>
          <w:numId w:val="15"/>
        </w:numPr>
        <w:tabs>
          <w:tab w:val="clear" w:pos="792"/>
          <w:tab w:val="num" w:pos="567"/>
        </w:tabs>
        <w:suppressAutoHyphens/>
        <w:ind w:left="567" w:hanging="567"/>
        <w:rPr>
          <w:lang w:val="en-GB"/>
        </w:rPr>
      </w:pPr>
      <w:r w:rsidRPr="004F6A35">
        <w:rPr>
          <w:lang w:val="en-GB"/>
        </w:rPr>
        <w:t>The organiser shall undertake to use CoR areas in a responsible and cautious manner and make sure that the areas at its disposal are left in perfect condition after the event.</w:t>
      </w:r>
    </w:p>
    <w:p w:rsidRPr="004F6A35" w:rsidR="0074416D" w:rsidP="0074416D" w:rsidRDefault="0074416D">
      <w:pPr>
        <w:rPr>
          <w:lang w:val="en-GB"/>
        </w:rPr>
      </w:pPr>
    </w:p>
    <w:p w:rsidRPr="004F6A35" w:rsidR="0074416D" w:rsidP="0074416D" w:rsidRDefault="0074416D">
      <w:pPr>
        <w:numPr>
          <w:ilvl w:val="1"/>
          <w:numId w:val="15"/>
        </w:numPr>
        <w:tabs>
          <w:tab w:val="clear" w:pos="792"/>
          <w:tab w:val="num" w:pos="567"/>
        </w:tabs>
        <w:suppressAutoHyphens/>
        <w:ind w:left="567" w:hanging="567"/>
        <w:rPr>
          <w:lang w:val="en-GB"/>
        </w:rPr>
      </w:pPr>
      <w:r w:rsidRPr="004F6A35">
        <w:rPr>
          <w:lang w:val="en-GB"/>
        </w:rPr>
        <w:t xml:space="preserve">The organiser is liable for any damage to CoR facilities during the </w:t>
      </w:r>
      <w:r w:rsidRPr="004F6A35" w:rsidR="00F156D2">
        <w:rPr>
          <w:lang w:val="en-GB"/>
        </w:rPr>
        <w:t xml:space="preserve">preparation, the </w:t>
      </w:r>
      <w:r w:rsidRPr="004F6A35">
        <w:rPr>
          <w:lang w:val="en-GB"/>
        </w:rPr>
        <w:t>course</w:t>
      </w:r>
      <w:r w:rsidRPr="004F6A35" w:rsidR="00F156D2">
        <w:rPr>
          <w:lang w:val="en-GB"/>
        </w:rPr>
        <w:t xml:space="preserve"> and the</w:t>
      </w:r>
      <w:r w:rsidRPr="004F6A35" w:rsidR="00AF65FF">
        <w:rPr>
          <w:lang w:val="en-GB"/>
        </w:rPr>
        <w:t xml:space="preserve"> </w:t>
      </w:r>
      <w:r w:rsidRPr="004F6A35" w:rsidR="00677A9F">
        <w:rPr>
          <w:lang w:val="en-GB"/>
        </w:rPr>
        <w:t>clean</w:t>
      </w:r>
      <w:r w:rsidRPr="004F6A35" w:rsidR="00CD185A">
        <w:rPr>
          <w:lang w:val="en-GB"/>
        </w:rPr>
        <w:t>-</w:t>
      </w:r>
      <w:r w:rsidRPr="004F6A35" w:rsidR="00677A9F">
        <w:rPr>
          <w:lang w:val="en-GB"/>
        </w:rPr>
        <w:t xml:space="preserve">up </w:t>
      </w:r>
      <w:r w:rsidRPr="004F6A35">
        <w:rPr>
          <w:lang w:val="en-GB"/>
        </w:rPr>
        <w:t xml:space="preserve">of the event and/or caused by one or several event delegates. Any moving of materials within CoR buildings must be done using the </w:t>
      </w:r>
      <w:r w:rsidRPr="004F6A35" w:rsidR="009250F5">
        <w:rPr>
          <w:lang w:val="en-GB"/>
        </w:rPr>
        <w:t xml:space="preserve">appropriate </w:t>
      </w:r>
      <w:r w:rsidRPr="004F6A35">
        <w:rPr>
          <w:lang w:val="en-GB"/>
        </w:rPr>
        <w:t>equipment (trolleys</w:t>
      </w:r>
      <w:r w:rsidRPr="004F6A35" w:rsidR="009250F5">
        <w:rPr>
          <w:lang w:val="en-GB"/>
        </w:rPr>
        <w:t xml:space="preserve"> etc.</w:t>
      </w:r>
      <w:r w:rsidRPr="004F6A35">
        <w:rPr>
          <w:lang w:val="en-GB"/>
        </w:rPr>
        <w:t>)</w:t>
      </w:r>
      <w:r w:rsidRPr="004F6A35" w:rsidR="00F156D2">
        <w:rPr>
          <w:lang w:val="en-GB"/>
        </w:rPr>
        <w:t xml:space="preserve"> </w:t>
      </w:r>
      <w:r w:rsidRPr="004F6A35" w:rsidR="009250F5">
        <w:rPr>
          <w:lang w:val="en-GB"/>
        </w:rPr>
        <w:t>belonging to the organiser or</w:t>
      </w:r>
      <w:r w:rsidRPr="004F6A35">
        <w:rPr>
          <w:lang w:val="en-GB"/>
        </w:rPr>
        <w:t xml:space="preserve"> made available by the CoR.</w:t>
      </w:r>
    </w:p>
    <w:p w:rsidRPr="004F6A35" w:rsidR="0074416D" w:rsidP="0074416D" w:rsidRDefault="0074416D">
      <w:pPr>
        <w:rPr>
          <w:lang w:val="en-GB"/>
        </w:rPr>
      </w:pPr>
    </w:p>
    <w:p w:rsidRPr="004F6A35" w:rsidR="0074416D" w:rsidP="0074416D" w:rsidRDefault="0074416D">
      <w:pPr>
        <w:numPr>
          <w:ilvl w:val="1"/>
          <w:numId w:val="15"/>
        </w:numPr>
        <w:tabs>
          <w:tab w:val="clear" w:pos="792"/>
          <w:tab w:val="num" w:pos="567"/>
        </w:tabs>
        <w:suppressAutoHyphens/>
        <w:ind w:left="567" w:hanging="567"/>
        <w:rPr>
          <w:lang w:val="en-GB"/>
        </w:rPr>
      </w:pPr>
      <w:r w:rsidRPr="004F6A35">
        <w:rPr>
          <w:lang w:val="en-GB"/>
        </w:rPr>
        <w:t>The CoR shall be exonerated from all liability for any damage, loss or theft of exhibition material occurring on the premises or during transport to and from its premises.</w:t>
      </w:r>
    </w:p>
    <w:p w:rsidRPr="004F6A35" w:rsidR="0074416D" w:rsidP="0074416D" w:rsidRDefault="0074416D">
      <w:pPr>
        <w:rPr>
          <w:lang w:val="en-GB"/>
        </w:rPr>
      </w:pPr>
    </w:p>
    <w:p w:rsidRPr="004F6A35" w:rsidR="0074416D" w:rsidP="0074416D" w:rsidRDefault="0074416D">
      <w:pPr>
        <w:numPr>
          <w:ilvl w:val="1"/>
          <w:numId w:val="15"/>
        </w:numPr>
        <w:tabs>
          <w:tab w:val="clear" w:pos="792"/>
          <w:tab w:val="num" w:pos="567"/>
        </w:tabs>
        <w:suppressAutoHyphens/>
        <w:ind w:left="567" w:hanging="567"/>
        <w:rPr>
          <w:lang w:val="en-GB"/>
        </w:rPr>
      </w:pPr>
      <w:r w:rsidRPr="004F6A35">
        <w:rPr>
          <w:lang w:val="en-GB"/>
        </w:rPr>
        <w:t xml:space="preserve">The organiser must </w:t>
      </w:r>
      <w:r w:rsidRPr="004F6A35" w:rsidR="00AA0E5D">
        <w:rPr>
          <w:lang w:val="en-GB"/>
        </w:rPr>
        <w:t xml:space="preserve">be fully </w:t>
      </w:r>
      <w:r w:rsidRPr="004F6A35">
        <w:rPr>
          <w:lang w:val="en-GB"/>
        </w:rPr>
        <w:t>insur</w:t>
      </w:r>
      <w:r w:rsidRPr="004F6A35" w:rsidR="00AA0E5D">
        <w:rPr>
          <w:lang w:val="en-GB"/>
        </w:rPr>
        <w:t>ed</w:t>
      </w:r>
      <w:r w:rsidRPr="004F6A35">
        <w:rPr>
          <w:lang w:val="en-GB"/>
        </w:rPr>
        <w:t xml:space="preserve"> to cover</w:t>
      </w:r>
      <w:r w:rsidRPr="004F6A35" w:rsidR="0016255C">
        <w:rPr>
          <w:lang w:val="en-GB"/>
        </w:rPr>
        <w:t xml:space="preserve"> civil liability with respect to</w:t>
      </w:r>
      <w:r w:rsidRPr="004F6A35">
        <w:rPr>
          <w:lang w:val="en-GB"/>
        </w:rPr>
        <w:t>:</w:t>
      </w:r>
    </w:p>
    <w:p w:rsidRPr="004F6A35" w:rsidR="0074416D" w:rsidP="0074416D" w:rsidRDefault="0074416D">
      <w:pPr>
        <w:rPr>
          <w:lang w:val="en-GB"/>
        </w:rPr>
      </w:pPr>
    </w:p>
    <w:p w:rsidRPr="004F6A35" w:rsidR="00AF65FF" w:rsidP="00695336" w:rsidRDefault="0074416D">
      <w:pPr>
        <w:numPr>
          <w:ilvl w:val="0"/>
          <w:numId w:val="7"/>
        </w:numPr>
        <w:tabs>
          <w:tab w:val="left" w:pos="1089"/>
        </w:tabs>
        <w:suppressAutoHyphens/>
        <w:ind w:left="936"/>
        <w:rPr>
          <w:lang w:val="en-GB"/>
        </w:rPr>
      </w:pPr>
      <w:r w:rsidRPr="004F6A35">
        <w:rPr>
          <w:lang w:val="en-GB"/>
        </w:rPr>
        <w:t xml:space="preserve">all </w:t>
      </w:r>
      <w:r w:rsidRPr="004F6A35" w:rsidR="00AA0E5D">
        <w:rPr>
          <w:lang w:val="en-GB"/>
        </w:rPr>
        <w:t xml:space="preserve">injuries to persons </w:t>
      </w:r>
    </w:p>
    <w:p w:rsidRPr="004F6A35" w:rsidR="0074416D" w:rsidP="00695336" w:rsidRDefault="0074416D">
      <w:pPr>
        <w:numPr>
          <w:ilvl w:val="0"/>
          <w:numId w:val="7"/>
        </w:numPr>
        <w:tabs>
          <w:tab w:val="clear" w:pos="369"/>
        </w:tabs>
        <w:suppressAutoHyphens/>
        <w:ind w:left="936"/>
        <w:rPr>
          <w:lang w:val="en-GB"/>
        </w:rPr>
      </w:pPr>
      <w:r w:rsidRPr="004F6A35">
        <w:rPr>
          <w:lang w:val="en-GB"/>
        </w:rPr>
        <w:t>services provided or objects exhibited;</w:t>
      </w:r>
    </w:p>
    <w:p w:rsidRPr="004F6A35" w:rsidR="0074416D" w:rsidP="00695336" w:rsidRDefault="0074416D">
      <w:pPr>
        <w:numPr>
          <w:ilvl w:val="0"/>
          <w:numId w:val="7"/>
        </w:numPr>
        <w:tabs>
          <w:tab w:val="clear" w:pos="369"/>
        </w:tabs>
        <w:suppressAutoHyphens/>
        <w:ind w:left="936"/>
        <w:rPr>
          <w:lang w:val="en-GB"/>
        </w:rPr>
      </w:pPr>
      <w:r w:rsidRPr="004F6A35">
        <w:rPr>
          <w:lang w:val="en-GB"/>
        </w:rPr>
        <w:t>any risk of damage, loss or theft of materials used or of works exhibited or loaned to the CoR;</w:t>
      </w:r>
    </w:p>
    <w:p w:rsidRPr="004F6A35" w:rsidR="0074416D" w:rsidP="00695336" w:rsidRDefault="0074416D">
      <w:pPr>
        <w:numPr>
          <w:ilvl w:val="0"/>
          <w:numId w:val="7"/>
        </w:numPr>
        <w:tabs>
          <w:tab w:val="clear" w:pos="369"/>
        </w:tabs>
        <w:suppressAutoHyphens/>
        <w:ind w:left="936"/>
        <w:rPr>
          <w:lang w:val="en-GB"/>
        </w:rPr>
      </w:pPr>
      <w:r w:rsidRPr="004F6A35">
        <w:rPr>
          <w:lang w:val="en-GB"/>
        </w:rPr>
        <w:t>any external persons (e.g. catering firms, external suppliers, etc.) against any risk arising from work on CoR premises.</w:t>
      </w:r>
    </w:p>
    <w:p w:rsidRPr="004F6A35" w:rsidR="0074416D" w:rsidP="0074416D" w:rsidRDefault="0074416D">
      <w:pPr>
        <w:rPr>
          <w:lang w:val="en-GB"/>
        </w:rPr>
      </w:pPr>
    </w:p>
    <w:p w:rsidRPr="004F6A35" w:rsidR="0074416D" w:rsidP="0074416D" w:rsidRDefault="0074416D">
      <w:pPr>
        <w:numPr>
          <w:ilvl w:val="1"/>
          <w:numId w:val="15"/>
        </w:numPr>
        <w:tabs>
          <w:tab w:val="clear" w:pos="792"/>
          <w:tab w:val="num" w:pos="567"/>
        </w:tabs>
        <w:suppressAutoHyphens/>
        <w:ind w:left="567" w:hanging="567"/>
        <w:rPr>
          <w:lang w:val="en-GB"/>
        </w:rPr>
      </w:pPr>
      <w:r w:rsidRPr="004F6A35">
        <w:rPr>
          <w:lang w:val="en-GB"/>
        </w:rPr>
        <w:t>The CoR reserves the right, in the event of an accident or for security reasons, to take all necessary steps to safeguard its own interests as well as those of any persons or goods found on its premises.</w:t>
      </w:r>
    </w:p>
    <w:p w:rsidRPr="004F6A35" w:rsidR="009B7F7E" w:rsidP="0074416D" w:rsidRDefault="009B7F7E">
      <w:pPr>
        <w:rPr>
          <w:lang w:val="en-GB"/>
        </w:rPr>
      </w:pPr>
    </w:p>
    <w:p w:rsidRPr="004F6A35" w:rsidR="0074416D" w:rsidP="0074416D" w:rsidRDefault="0074416D">
      <w:pPr>
        <w:ind w:left="567" w:hanging="567"/>
        <w:rPr>
          <w:b/>
          <w:lang w:val="en-GB"/>
        </w:rPr>
      </w:pPr>
      <w:r w:rsidRPr="004F6A35">
        <w:rPr>
          <w:b/>
          <w:lang w:val="en-GB"/>
        </w:rPr>
        <w:t>Article 9</w:t>
      </w:r>
      <w:r w:rsidRPr="004F6A35">
        <w:rPr>
          <w:b/>
          <w:lang w:val="en-GB"/>
        </w:rPr>
        <w:tab/>
        <w:t>Costs to be borne by the organiser</w:t>
      </w:r>
    </w:p>
    <w:p w:rsidRPr="004F6A35" w:rsidR="0074416D" w:rsidP="0074416D" w:rsidRDefault="0074416D">
      <w:pPr>
        <w:rPr>
          <w:lang w:val="en-GB"/>
        </w:rPr>
      </w:pPr>
    </w:p>
    <w:p w:rsidRPr="004F6A35" w:rsidR="0074416D" w:rsidP="0074416D" w:rsidRDefault="0074416D">
      <w:pPr>
        <w:numPr>
          <w:ilvl w:val="1"/>
          <w:numId w:val="16"/>
        </w:numPr>
        <w:tabs>
          <w:tab w:val="clear" w:pos="792"/>
          <w:tab w:val="num" w:pos="567"/>
        </w:tabs>
        <w:suppressAutoHyphens/>
        <w:ind w:left="567" w:hanging="567"/>
        <w:rPr>
          <w:lang w:val="en-GB"/>
        </w:rPr>
      </w:pPr>
      <w:r w:rsidRPr="004F6A35">
        <w:rPr>
          <w:lang w:val="en-GB"/>
        </w:rPr>
        <w:t>Unless otherwise agreed in writing, all costs arising from the event or the provision of catering services shall be borne by the organisers.</w:t>
      </w:r>
    </w:p>
    <w:p w:rsidRPr="004F6A35" w:rsidR="0074416D" w:rsidP="0074416D" w:rsidRDefault="0074416D">
      <w:pPr>
        <w:rPr>
          <w:lang w:val="en-GB"/>
        </w:rPr>
      </w:pPr>
    </w:p>
    <w:p w:rsidRPr="004F6A35" w:rsidR="0074416D" w:rsidP="0074416D" w:rsidRDefault="0074416D">
      <w:pPr>
        <w:numPr>
          <w:ilvl w:val="1"/>
          <w:numId w:val="16"/>
        </w:numPr>
        <w:tabs>
          <w:tab w:val="clear" w:pos="792"/>
          <w:tab w:val="num" w:pos="567"/>
        </w:tabs>
        <w:suppressAutoHyphens/>
        <w:ind w:left="567" w:hanging="567"/>
        <w:rPr>
          <w:lang w:val="en-GB"/>
        </w:rPr>
      </w:pPr>
      <w:r w:rsidRPr="004F6A35">
        <w:rPr>
          <w:lang w:val="en-GB"/>
        </w:rPr>
        <w:t>The organiser shall undertake to pay all material and administrative costs relating to the conference, exhibition or event, including:</w:t>
      </w:r>
    </w:p>
    <w:p w:rsidRPr="004F6A35" w:rsidR="0074416D" w:rsidP="0074416D" w:rsidRDefault="0074416D">
      <w:pPr>
        <w:rPr>
          <w:lang w:val="en-GB"/>
        </w:rPr>
      </w:pPr>
    </w:p>
    <w:p w:rsidRPr="004F6A35" w:rsidR="0074416D" w:rsidP="00695336" w:rsidRDefault="00EB31EB">
      <w:pPr>
        <w:numPr>
          <w:ilvl w:val="0"/>
          <w:numId w:val="7"/>
        </w:numPr>
        <w:tabs>
          <w:tab w:val="clear" w:pos="369"/>
        </w:tabs>
        <w:suppressAutoHyphens/>
        <w:ind w:left="936"/>
        <w:rPr>
          <w:lang w:val="en-GB"/>
        </w:rPr>
      </w:pPr>
      <w:r w:rsidRPr="004F6A35">
        <w:rPr>
          <w:lang w:val="en-GB"/>
        </w:rPr>
        <w:t xml:space="preserve">transport or removal </w:t>
      </w:r>
      <w:r w:rsidRPr="004F6A35" w:rsidR="0074416D">
        <w:rPr>
          <w:lang w:val="en-GB"/>
        </w:rPr>
        <w:t>costs;</w:t>
      </w:r>
    </w:p>
    <w:p w:rsidRPr="004F6A35" w:rsidR="0074416D" w:rsidP="00695336" w:rsidRDefault="0074416D">
      <w:pPr>
        <w:numPr>
          <w:ilvl w:val="0"/>
          <w:numId w:val="7"/>
        </w:numPr>
        <w:tabs>
          <w:tab w:val="clear" w:pos="369"/>
        </w:tabs>
        <w:suppressAutoHyphens/>
        <w:ind w:left="936"/>
        <w:rPr>
          <w:lang w:val="en-GB"/>
        </w:rPr>
      </w:pPr>
      <w:r w:rsidRPr="004F6A35">
        <w:rPr>
          <w:lang w:val="en-GB"/>
        </w:rPr>
        <w:t xml:space="preserve">any insurance cost in respect of the </w:t>
      </w:r>
      <w:r w:rsidRPr="004F6A35" w:rsidR="00A93614">
        <w:rPr>
          <w:lang w:val="en-GB"/>
        </w:rPr>
        <w:t xml:space="preserve">persons involved and the </w:t>
      </w:r>
      <w:r w:rsidRPr="004F6A35">
        <w:rPr>
          <w:lang w:val="en-GB"/>
        </w:rPr>
        <w:t>objects exhibited;</w:t>
      </w:r>
    </w:p>
    <w:p w:rsidRPr="004F6A35" w:rsidR="0074416D" w:rsidP="00695336" w:rsidRDefault="0074416D">
      <w:pPr>
        <w:numPr>
          <w:ilvl w:val="0"/>
          <w:numId w:val="7"/>
        </w:numPr>
        <w:tabs>
          <w:tab w:val="clear" w:pos="369"/>
        </w:tabs>
        <w:suppressAutoHyphens/>
        <w:ind w:left="936"/>
        <w:rPr>
          <w:lang w:val="en-GB"/>
        </w:rPr>
      </w:pPr>
      <w:r w:rsidRPr="004F6A35">
        <w:rPr>
          <w:lang w:val="en-GB"/>
        </w:rPr>
        <w:t>costs relating to catering services (conference coffee and water service, cocktail party, reception, exhibition opening, presentation or tasting of products, lunch or dinner on the institution's premises, etc.);</w:t>
      </w:r>
    </w:p>
    <w:p w:rsidRPr="004F6A35" w:rsidR="00BE1B8A" w:rsidP="00695336" w:rsidRDefault="00DA5F54">
      <w:pPr>
        <w:numPr>
          <w:ilvl w:val="0"/>
          <w:numId w:val="7"/>
        </w:numPr>
        <w:tabs>
          <w:tab w:val="clear" w:pos="369"/>
        </w:tabs>
        <w:suppressAutoHyphens/>
        <w:ind w:left="936"/>
        <w:rPr>
          <w:lang w:val="en-GB"/>
        </w:rPr>
      </w:pPr>
      <w:r w:rsidRPr="004F6A35">
        <w:rPr>
          <w:lang w:val="en-GB"/>
        </w:rPr>
        <w:t xml:space="preserve">interpreting </w:t>
      </w:r>
      <w:r w:rsidRPr="004F6A35" w:rsidR="007B7D5C">
        <w:rPr>
          <w:lang w:val="en-GB"/>
        </w:rPr>
        <w:t>services;</w:t>
      </w:r>
    </w:p>
    <w:p w:rsidRPr="004F6A35" w:rsidR="0074416D" w:rsidP="00695336" w:rsidRDefault="00EB31EB">
      <w:pPr>
        <w:numPr>
          <w:ilvl w:val="0"/>
          <w:numId w:val="7"/>
        </w:numPr>
        <w:tabs>
          <w:tab w:val="clear" w:pos="369"/>
        </w:tabs>
        <w:suppressAutoHyphens/>
        <w:ind w:left="936"/>
        <w:rPr>
          <w:lang w:val="en-GB"/>
        </w:rPr>
      </w:pPr>
      <w:r w:rsidRPr="004F6A35">
        <w:rPr>
          <w:lang w:val="en-GB"/>
        </w:rPr>
        <w:t xml:space="preserve">cleaning and security </w:t>
      </w:r>
      <w:r w:rsidRPr="004F6A35" w:rsidR="0074416D">
        <w:rPr>
          <w:lang w:val="en-GB"/>
        </w:rPr>
        <w:t xml:space="preserve">costs, </w:t>
      </w:r>
      <w:r w:rsidRPr="004F6A35" w:rsidR="00193BC3">
        <w:rPr>
          <w:lang w:val="en-GB"/>
        </w:rPr>
        <w:t>as appropriate</w:t>
      </w:r>
      <w:r w:rsidRPr="004F6A35" w:rsidR="0074416D">
        <w:rPr>
          <w:lang w:val="en-GB"/>
        </w:rPr>
        <w:t>;</w:t>
      </w:r>
    </w:p>
    <w:p w:rsidRPr="004F6A35" w:rsidR="0074416D" w:rsidP="00695336" w:rsidRDefault="0074416D">
      <w:pPr>
        <w:numPr>
          <w:ilvl w:val="0"/>
          <w:numId w:val="7"/>
        </w:numPr>
        <w:tabs>
          <w:tab w:val="clear" w:pos="369"/>
        </w:tabs>
        <w:suppressAutoHyphens/>
        <w:ind w:left="936"/>
        <w:rPr>
          <w:lang w:val="en-GB"/>
        </w:rPr>
      </w:pPr>
      <w:r w:rsidRPr="004F6A35">
        <w:rPr>
          <w:lang w:val="en-GB"/>
        </w:rPr>
        <w:t>invitation costs;</w:t>
      </w:r>
    </w:p>
    <w:p w:rsidRPr="004F6A35" w:rsidR="00370951" w:rsidP="00695336" w:rsidRDefault="0074416D">
      <w:pPr>
        <w:numPr>
          <w:ilvl w:val="0"/>
          <w:numId w:val="38"/>
        </w:numPr>
        <w:tabs>
          <w:tab w:val="clear" w:pos="369"/>
        </w:tabs>
        <w:suppressAutoHyphens/>
        <w:ind w:left="936"/>
        <w:rPr>
          <w:lang w:val="en-GB"/>
        </w:rPr>
      </w:pPr>
      <w:r w:rsidRPr="004F6A35">
        <w:rPr>
          <w:lang w:val="en-GB"/>
        </w:rPr>
        <w:t xml:space="preserve">costs due to damage caused to the institution's assets or third-party interests, </w:t>
      </w:r>
      <w:r w:rsidRPr="004F6A35" w:rsidR="00370951">
        <w:rPr>
          <w:lang w:val="en-GB"/>
        </w:rPr>
        <w:t>as appropriate</w:t>
      </w:r>
    </w:p>
    <w:p w:rsidRPr="004F6A35" w:rsidR="00370951" w:rsidP="00695336" w:rsidRDefault="00370951">
      <w:pPr>
        <w:numPr>
          <w:ilvl w:val="0"/>
          <w:numId w:val="7"/>
        </w:numPr>
        <w:tabs>
          <w:tab w:val="clear" w:pos="369"/>
        </w:tabs>
        <w:suppressAutoHyphens/>
        <w:ind w:left="936"/>
        <w:rPr>
          <w:lang w:val="en-GB"/>
        </w:rPr>
      </w:pPr>
      <w:r w:rsidRPr="004F6A35">
        <w:rPr>
          <w:lang w:val="en-GB"/>
        </w:rPr>
        <w:t>all costs arising from cancellation of the event by the organiser or by the CoR</w:t>
      </w:r>
      <w:r w:rsidRPr="004F6A35" w:rsidR="00CD185A">
        <w:rPr>
          <w:lang w:val="en-GB"/>
        </w:rPr>
        <w:t>.</w:t>
      </w:r>
    </w:p>
    <w:p w:rsidRPr="004F6A35" w:rsidR="0074416D" w:rsidRDefault="0074416D">
      <w:pPr>
        <w:rPr>
          <w:lang w:val="en-GB"/>
        </w:rPr>
      </w:pPr>
    </w:p>
    <w:p w:rsidRPr="004F6A35" w:rsidR="0074416D" w:rsidP="0074416D" w:rsidRDefault="0074416D">
      <w:pPr>
        <w:numPr>
          <w:ilvl w:val="1"/>
          <w:numId w:val="16"/>
        </w:numPr>
        <w:tabs>
          <w:tab w:val="clear" w:pos="792"/>
          <w:tab w:val="num" w:pos="567"/>
        </w:tabs>
        <w:suppressAutoHyphens/>
        <w:ind w:left="567" w:hanging="567"/>
        <w:rPr>
          <w:lang w:val="en-GB"/>
        </w:rPr>
      </w:pPr>
      <w:r w:rsidRPr="004F6A35">
        <w:rPr>
          <w:lang w:val="en-GB"/>
        </w:rPr>
        <w:t xml:space="preserve">The organiser shall bear the costs of setting up and dismantling all exhibition material and/or catering material in the area allocated for this purpose by the CoR and shall comply with any </w:t>
      </w:r>
      <w:r w:rsidRPr="004F6A35" w:rsidR="00A93614">
        <w:rPr>
          <w:lang w:val="en-GB"/>
        </w:rPr>
        <w:t xml:space="preserve">CoR </w:t>
      </w:r>
      <w:r w:rsidRPr="004F6A35">
        <w:rPr>
          <w:lang w:val="en-GB"/>
        </w:rPr>
        <w:t>instructions regarding the practical and technical aspects of the event</w:t>
      </w:r>
      <w:r w:rsidRPr="004F6A35" w:rsidR="00A93614">
        <w:rPr>
          <w:lang w:val="en-GB"/>
        </w:rPr>
        <w:t>.</w:t>
      </w:r>
    </w:p>
    <w:p w:rsidRPr="004F6A35" w:rsidR="00333C4F" w:rsidP="00BE1C47" w:rsidRDefault="00333C4F">
      <w:pPr>
        <w:rPr>
          <w:lang w:val="en-GB"/>
        </w:rPr>
      </w:pPr>
    </w:p>
    <w:p w:rsidRPr="004F6A35" w:rsidR="00BE1B8A" w:rsidP="0074416D" w:rsidRDefault="00BE1B8A">
      <w:pPr>
        <w:numPr>
          <w:ilvl w:val="1"/>
          <w:numId w:val="16"/>
        </w:numPr>
        <w:tabs>
          <w:tab w:val="clear" w:pos="792"/>
          <w:tab w:val="num" w:pos="567"/>
        </w:tabs>
        <w:suppressAutoHyphens/>
        <w:ind w:left="567" w:hanging="567"/>
        <w:rPr>
          <w:lang w:val="en-GB"/>
        </w:rPr>
      </w:pPr>
      <w:r w:rsidRPr="004F6A35">
        <w:rPr>
          <w:lang w:val="en-GB"/>
        </w:rPr>
        <w:t>All conference materials shall be removed from the CoR premises by the organiser immediately after the conference and at their expenses.</w:t>
      </w:r>
    </w:p>
    <w:p w:rsidRPr="004F6A35" w:rsidR="0074416D" w:rsidP="00BE1C47" w:rsidRDefault="0074416D">
      <w:pPr>
        <w:rPr>
          <w:lang w:val="en-GB"/>
        </w:rPr>
      </w:pPr>
    </w:p>
    <w:p w:rsidRPr="004F6A35" w:rsidR="00E72425" w:rsidRDefault="006B5001">
      <w:pPr>
        <w:tabs>
          <w:tab w:val="left" w:pos="432"/>
        </w:tabs>
        <w:rPr>
          <w:sz w:val="24"/>
          <w:szCs w:val="24"/>
          <w:lang w:val="en-GB"/>
        </w:rPr>
      </w:pPr>
      <w:r w:rsidRPr="004F6A35">
        <w:rPr>
          <w:sz w:val="24"/>
          <w:szCs w:val="24"/>
          <w:lang w:val="en-GB"/>
        </w:rPr>
        <w:br w:type="page"/>
      </w:r>
    </w:p>
    <w:p w:rsidRPr="004F6A35" w:rsidR="00017B7C" w:rsidP="006F543C" w:rsidRDefault="00017B7C">
      <w:pPr>
        <w:jc w:val="center"/>
        <w:rPr>
          <w:b/>
          <w:lang w:val="en-GB"/>
        </w:rPr>
      </w:pPr>
      <w:r w:rsidRPr="004F6A35">
        <w:rPr>
          <w:b/>
          <w:lang w:val="en-GB"/>
        </w:rPr>
        <w:t>CHAPTER II</w:t>
      </w:r>
    </w:p>
    <w:p w:rsidRPr="004F6A35" w:rsidR="00017B7C" w:rsidP="006F543C" w:rsidRDefault="00017B7C">
      <w:pPr>
        <w:jc w:val="center"/>
        <w:rPr>
          <w:b/>
          <w:lang w:val="en-GB"/>
        </w:rPr>
      </w:pPr>
    </w:p>
    <w:p w:rsidRPr="004F6A35" w:rsidR="00017B7C" w:rsidRDefault="0050569D">
      <w:pPr>
        <w:jc w:val="center"/>
        <w:rPr>
          <w:lang w:val="en-GB"/>
        </w:rPr>
      </w:pPr>
      <w:r w:rsidRPr="004F6A35">
        <w:rPr>
          <w:lang w:val="en-GB"/>
        </w:rPr>
        <w:t>CoR support for l</w:t>
      </w:r>
      <w:r w:rsidRPr="004F6A35" w:rsidR="00017B7C">
        <w:rPr>
          <w:lang w:val="en-GB"/>
        </w:rPr>
        <w:t>ocal events</w:t>
      </w:r>
      <w:r w:rsidRPr="004F6A35" w:rsidR="00371BBA">
        <w:rPr>
          <w:lang w:val="en-GB"/>
        </w:rPr>
        <w:t xml:space="preserve"> </w:t>
      </w:r>
      <w:r w:rsidRPr="004F6A35" w:rsidR="00370951">
        <w:rPr>
          <w:lang w:val="en-GB"/>
        </w:rPr>
        <w:t>in the Member States</w:t>
      </w:r>
    </w:p>
    <w:p w:rsidRPr="004F6A35" w:rsidR="00017B7C" w:rsidP="00BE1C47" w:rsidRDefault="00017B7C">
      <w:pPr>
        <w:rPr>
          <w:b/>
          <w:lang w:val="en-GB"/>
        </w:rPr>
      </w:pPr>
    </w:p>
    <w:p w:rsidRPr="004F6A35" w:rsidR="00017B7C" w:rsidP="00BE1C47" w:rsidRDefault="00017B7C">
      <w:pPr>
        <w:rPr>
          <w:b/>
          <w:lang w:val="en-GB"/>
        </w:rPr>
      </w:pPr>
    </w:p>
    <w:p w:rsidRPr="004F6A35" w:rsidR="00E72425" w:rsidRDefault="006B5001">
      <w:pPr>
        <w:rPr>
          <w:lang w:val="en-GB"/>
        </w:rPr>
      </w:pPr>
      <w:r w:rsidRPr="004F6A35">
        <w:rPr>
          <w:b/>
          <w:lang w:val="en-GB"/>
        </w:rPr>
        <w:t>Article 1</w:t>
      </w:r>
      <w:r w:rsidRPr="004F6A35" w:rsidR="00443BE5">
        <w:rPr>
          <w:b/>
          <w:lang w:val="en-GB"/>
        </w:rPr>
        <w:t>0</w:t>
      </w:r>
      <w:r w:rsidRPr="004F6A35" w:rsidR="009B33C2">
        <w:rPr>
          <w:b/>
          <w:lang w:val="en-GB"/>
        </w:rPr>
        <w:t xml:space="preserve"> </w:t>
      </w:r>
      <w:r w:rsidRPr="004F6A35">
        <w:rPr>
          <w:b/>
          <w:lang w:val="en-GB"/>
        </w:rPr>
        <w:tab/>
      </w:r>
      <w:r w:rsidRPr="004F6A35" w:rsidR="00370951">
        <w:rPr>
          <w:b/>
          <w:lang w:val="en-GB"/>
        </w:rPr>
        <w:t>CoR support for</w:t>
      </w:r>
      <w:r w:rsidRPr="004F6A35" w:rsidR="009B33C2">
        <w:rPr>
          <w:b/>
          <w:lang w:val="en-GB"/>
        </w:rPr>
        <w:t xml:space="preserve"> </w:t>
      </w:r>
      <w:r w:rsidRPr="004F6A35" w:rsidR="00370951">
        <w:rPr>
          <w:b/>
          <w:lang w:val="en-GB"/>
        </w:rPr>
        <w:t>co-organised local events in the Member States</w:t>
      </w:r>
    </w:p>
    <w:p w:rsidRPr="004F6A35" w:rsidR="00371BBA" w:rsidP="00BE1C47" w:rsidRDefault="00371BBA">
      <w:pPr>
        <w:rPr>
          <w:lang w:val="en-GB"/>
        </w:rPr>
      </w:pPr>
    </w:p>
    <w:p w:rsidRPr="004F6A35" w:rsidR="00370951" w:rsidRDefault="00556E20">
      <w:pPr>
        <w:pStyle w:val="ListParagraph"/>
        <w:numPr>
          <w:ilvl w:val="1"/>
          <w:numId w:val="30"/>
        </w:numPr>
        <w:spacing w:after="0" w:line="288" w:lineRule="auto"/>
        <w:ind w:left="567"/>
        <w:jc w:val="both"/>
        <w:rPr>
          <w:lang w:val="en-GB"/>
        </w:rPr>
      </w:pPr>
      <w:r w:rsidRPr="004F6A35">
        <w:rPr>
          <w:rFonts w:ascii="Times New Roman" w:hAnsi="Times New Roman"/>
          <w:lang w:val="en-GB"/>
        </w:rPr>
        <w:t>In order t</w:t>
      </w:r>
      <w:r w:rsidRPr="004F6A35" w:rsidR="00370951">
        <w:rPr>
          <w:rFonts w:ascii="Times New Roman" w:hAnsi="Times New Roman"/>
          <w:lang w:val="en-GB"/>
        </w:rPr>
        <w:t xml:space="preserve">o better communicate with citizens and local stakeholders </w:t>
      </w:r>
      <w:r w:rsidRPr="004F6A35" w:rsidR="00677A9F">
        <w:rPr>
          <w:rFonts w:ascii="Times New Roman" w:hAnsi="Times New Roman"/>
          <w:lang w:val="en-GB"/>
        </w:rPr>
        <w:t xml:space="preserve">on its role and </w:t>
      </w:r>
      <w:r w:rsidRPr="004F6A35" w:rsidR="00370951">
        <w:rPr>
          <w:rFonts w:ascii="Times New Roman" w:hAnsi="Times New Roman"/>
          <w:lang w:val="en-GB"/>
        </w:rPr>
        <w:t xml:space="preserve">political priorities, the CoR can support local events in the Member States, upon the </w:t>
      </w:r>
      <w:r w:rsidRPr="004F6A35" w:rsidR="001228A1">
        <w:rPr>
          <w:rFonts w:ascii="Times New Roman" w:hAnsi="Times New Roman"/>
          <w:lang w:val="en-GB"/>
        </w:rPr>
        <w:t xml:space="preserve">initiative of one or more </w:t>
      </w:r>
      <w:r w:rsidRPr="004F6A35" w:rsidR="00370951">
        <w:rPr>
          <w:rFonts w:ascii="Times New Roman" w:hAnsi="Times New Roman"/>
          <w:lang w:val="en-GB"/>
        </w:rPr>
        <w:t>CoR members,</w:t>
      </w:r>
      <w:r w:rsidRPr="004F6A35" w:rsidR="00677A9F">
        <w:rPr>
          <w:rFonts w:ascii="Times New Roman" w:hAnsi="Times New Roman"/>
          <w:lang w:val="en-GB"/>
        </w:rPr>
        <w:t xml:space="preserve"> EU regional and local authority</w:t>
      </w:r>
      <w:r w:rsidRPr="004F6A35" w:rsidR="009B33C2">
        <w:rPr>
          <w:rFonts w:ascii="Times New Roman" w:hAnsi="Times New Roman"/>
          <w:lang w:val="en-GB"/>
        </w:rPr>
        <w:t xml:space="preserve"> (authorities), their national </w:t>
      </w:r>
      <w:r w:rsidRPr="004F6A35" w:rsidR="00370951">
        <w:rPr>
          <w:rFonts w:ascii="Times New Roman" w:hAnsi="Times New Roman"/>
          <w:lang w:val="en-GB"/>
        </w:rPr>
        <w:t xml:space="preserve">associations </w:t>
      </w:r>
      <w:r w:rsidRPr="004F6A35" w:rsidR="001228A1">
        <w:rPr>
          <w:rFonts w:ascii="Times New Roman" w:hAnsi="Times New Roman"/>
          <w:lang w:val="en-GB"/>
        </w:rPr>
        <w:t xml:space="preserve">and held </w:t>
      </w:r>
      <w:r w:rsidRPr="004F6A35" w:rsidR="00370951">
        <w:rPr>
          <w:rFonts w:ascii="Times New Roman" w:hAnsi="Times New Roman"/>
          <w:lang w:val="en-GB"/>
        </w:rPr>
        <w:t>preferably in partnership with EU institutions and their national offices, namely the</w:t>
      </w:r>
      <w:r w:rsidRPr="004F6A35" w:rsidR="001228A1">
        <w:rPr>
          <w:rFonts w:ascii="Times New Roman" w:hAnsi="Times New Roman"/>
          <w:lang w:val="en-GB"/>
        </w:rPr>
        <w:t xml:space="preserve"> European </w:t>
      </w:r>
      <w:r w:rsidRPr="004F6A35" w:rsidR="00370951">
        <w:rPr>
          <w:rFonts w:ascii="Times New Roman" w:hAnsi="Times New Roman"/>
          <w:lang w:val="en-GB"/>
        </w:rPr>
        <w:t xml:space="preserve">Parliament (EPIOs), the </w:t>
      </w:r>
      <w:r w:rsidRPr="004F6A35" w:rsidR="001228A1">
        <w:rPr>
          <w:rFonts w:ascii="Times New Roman" w:hAnsi="Times New Roman"/>
          <w:lang w:val="en-GB"/>
        </w:rPr>
        <w:t xml:space="preserve">Representations of the European </w:t>
      </w:r>
      <w:r w:rsidRPr="004F6A35" w:rsidR="00370951">
        <w:rPr>
          <w:rFonts w:ascii="Times New Roman" w:hAnsi="Times New Roman"/>
          <w:lang w:val="en-GB"/>
        </w:rPr>
        <w:t>Commission (REPs</w:t>
      </w:r>
      <w:r w:rsidRPr="004F6A35" w:rsidR="001228A1">
        <w:rPr>
          <w:rFonts w:ascii="Times New Roman" w:hAnsi="Times New Roman"/>
          <w:lang w:val="en-GB"/>
        </w:rPr>
        <w:t xml:space="preserve">) and the EU </w:t>
      </w:r>
      <w:r w:rsidRPr="004F6A35" w:rsidR="00370951">
        <w:rPr>
          <w:rFonts w:ascii="Times New Roman" w:hAnsi="Times New Roman"/>
          <w:lang w:val="en-GB"/>
        </w:rPr>
        <w:t>official information networks (e.g. EDICs). To this</w:t>
      </w:r>
      <w:r w:rsidRPr="004F6A35" w:rsidR="001228A1">
        <w:rPr>
          <w:rFonts w:ascii="Times New Roman" w:hAnsi="Times New Roman"/>
          <w:lang w:val="en-GB"/>
        </w:rPr>
        <w:t xml:space="preserve"> </w:t>
      </w:r>
      <w:r w:rsidRPr="004F6A35" w:rsidR="00370951">
        <w:rPr>
          <w:rFonts w:ascii="Times New Roman" w:hAnsi="Times New Roman"/>
          <w:lang w:val="en-GB"/>
        </w:rPr>
        <w:t xml:space="preserve">end, </w:t>
      </w:r>
      <w:r w:rsidRPr="004F6A35" w:rsidR="008C1EA0">
        <w:rPr>
          <w:rFonts w:ascii="Times New Roman" w:hAnsi="Times New Roman"/>
          <w:lang w:val="en-GB"/>
        </w:rPr>
        <w:t xml:space="preserve">local </w:t>
      </w:r>
      <w:r w:rsidRPr="004F6A35" w:rsidR="00370951">
        <w:rPr>
          <w:rFonts w:ascii="Times New Roman" w:hAnsi="Times New Roman"/>
          <w:lang w:val="en-GB"/>
        </w:rPr>
        <w:t xml:space="preserve">CoR events aim at: </w:t>
      </w:r>
    </w:p>
    <w:p w:rsidRPr="004F6A35" w:rsidR="00370951" w:rsidP="00370951" w:rsidRDefault="00370951">
      <w:pPr>
        <w:rPr>
          <w:lang w:val="en-GB"/>
        </w:rPr>
      </w:pPr>
    </w:p>
    <w:p w:rsidRPr="004F6A35" w:rsidR="00370951" w:rsidP="00695336" w:rsidRDefault="00370951">
      <w:pPr>
        <w:numPr>
          <w:ilvl w:val="0"/>
          <w:numId w:val="39"/>
        </w:numPr>
        <w:suppressAutoHyphens/>
        <w:ind w:left="936" w:hanging="369"/>
        <w:rPr>
          <w:lang w:val="en-GB" w:eastAsia="es-ES"/>
        </w:rPr>
      </w:pPr>
      <w:r w:rsidRPr="004F6A35">
        <w:rPr>
          <w:lang w:val="en-GB"/>
        </w:rPr>
        <w:t>engaging citizens,</w:t>
      </w:r>
      <w:r w:rsidRPr="004F6A35">
        <w:rPr>
          <w:lang w:val="en-GB" w:eastAsia="es-ES"/>
        </w:rPr>
        <w:t xml:space="preserve"> in particular young generations,</w:t>
      </w:r>
      <w:r w:rsidRPr="004F6A35">
        <w:rPr>
          <w:lang w:val="en-GB"/>
        </w:rPr>
        <w:t xml:space="preserve"> on EU agenda and supporting participatory events at local level, </w:t>
      </w:r>
      <w:r w:rsidRPr="004F6A35">
        <w:rPr>
          <w:lang w:val="en-GB" w:eastAsia="es-ES"/>
        </w:rPr>
        <w:t>giving voice to the interests and expectations of EU territories (</w:t>
      </w:r>
      <w:r w:rsidRPr="004F6A35" w:rsidR="00677A9F">
        <w:rPr>
          <w:lang w:val="en-GB" w:eastAsia="es-ES"/>
        </w:rPr>
        <w:t>including citizens' dialogues</w:t>
      </w:r>
      <w:r w:rsidRPr="004F6A35">
        <w:rPr>
          <w:lang w:val="en-GB" w:eastAsia="es-ES"/>
        </w:rPr>
        <w:t xml:space="preserve">, </w:t>
      </w:r>
      <w:r w:rsidRPr="004F6A35" w:rsidR="00677A9F">
        <w:rPr>
          <w:lang w:val="en-GB" w:eastAsia="es-ES"/>
        </w:rPr>
        <w:t>as</w:t>
      </w:r>
      <w:r w:rsidRPr="004F6A35" w:rsidR="00133952">
        <w:rPr>
          <w:lang w:val="en-GB" w:eastAsia="es-ES"/>
        </w:rPr>
        <w:t xml:space="preserve"> </w:t>
      </w:r>
      <w:r w:rsidRPr="004F6A35">
        <w:rPr>
          <w:lang w:val="en-GB" w:eastAsia="es-ES"/>
        </w:rPr>
        <w:t>organised by the European Commission);</w:t>
      </w:r>
    </w:p>
    <w:p w:rsidRPr="00695336" w:rsidR="00370951" w:rsidP="00695336" w:rsidRDefault="00370951"/>
    <w:p w:rsidRPr="004F6A35" w:rsidR="00370951" w:rsidP="00695336" w:rsidRDefault="00370951">
      <w:pPr>
        <w:numPr>
          <w:ilvl w:val="0"/>
          <w:numId w:val="39"/>
        </w:numPr>
        <w:suppressAutoHyphens/>
        <w:ind w:left="936" w:hanging="369"/>
        <w:rPr>
          <w:lang w:val="en-GB" w:eastAsia="es-ES"/>
        </w:rPr>
      </w:pPr>
      <w:r w:rsidRPr="004F6A35">
        <w:rPr>
          <w:lang w:val="en-GB"/>
        </w:rPr>
        <w:t xml:space="preserve">directly contributing to the CoR's consultative work including the preparation of CoR opinions through local debates with stakeholders on EU legislation </w:t>
      </w:r>
      <w:r w:rsidRPr="004F6A35" w:rsidR="00677A9F">
        <w:rPr>
          <w:lang w:val="en-GB"/>
        </w:rPr>
        <w:t xml:space="preserve">in the pipeline </w:t>
      </w:r>
      <w:r w:rsidRPr="004F6A35">
        <w:rPr>
          <w:lang w:val="en-GB"/>
        </w:rPr>
        <w:t>and its potential impact on EU regions and cities (</w:t>
      </w:r>
      <w:r w:rsidRPr="004F6A35" w:rsidR="00677A9F">
        <w:rPr>
          <w:lang w:val="en-GB"/>
        </w:rPr>
        <w:t xml:space="preserve">including stakeholder dialogues, as </w:t>
      </w:r>
      <w:r w:rsidRPr="004F6A35">
        <w:rPr>
          <w:lang w:val="en-GB"/>
        </w:rPr>
        <w:t>organised by the European Parliament);</w:t>
      </w:r>
    </w:p>
    <w:p w:rsidRPr="00695336" w:rsidR="00370951" w:rsidP="00695336" w:rsidRDefault="00370951"/>
    <w:p w:rsidRPr="004F6A35" w:rsidR="003129B8" w:rsidP="00695336" w:rsidRDefault="00370951">
      <w:pPr>
        <w:pStyle w:val="ListParagraph"/>
        <w:numPr>
          <w:ilvl w:val="0"/>
          <w:numId w:val="39"/>
        </w:numPr>
        <w:suppressAutoHyphens/>
        <w:spacing w:after="0" w:line="288" w:lineRule="auto"/>
        <w:ind w:left="936" w:hanging="369"/>
        <w:contextualSpacing w:val="0"/>
        <w:jc w:val="both"/>
        <w:rPr>
          <w:rFonts w:ascii="Times New Roman" w:hAnsi="Times New Roman" w:eastAsia="Times New Roman"/>
          <w:lang w:val="en-GB" w:eastAsia="es-ES"/>
        </w:rPr>
      </w:pPr>
      <w:r w:rsidRPr="004F6A35">
        <w:rPr>
          <w:rFonts w:ascii="Times New Roman" w:hAnsi="Times New Roman"/>
          <w:lang w:val="en-GB"/>
        </w:rPr>
        <w:t xml:space="preserve">encouraging the exchange of knowledge and good practices among EU cities and regions on issues related to EU affairs and their regional impact (e.g. in the form of a conference or seminar, </w:t>
      </w:r>
      <w:r w:rsidRPr="004F6A35" w:rsidR="00677A9F">
        <w:rPr>
          <w:rFonts w:ascii="Times New Roman" w:hAnsi="Times New Roman"/>
          <w:lang w:val="en-GB"/>
        </w:rPr>
        <w:t xml:space="preserve">jointly </w:t>
      </w:r>
      <w:r w:rsidRPr="004F6A35">
        <w:rPr>
          <w:rFonts w:ascii="Times New Roman" w:hAnsi="Times New Roman"/>
          <w:lang w:val="en-GB"/>
        </w:rPr>
        <w:t>held</w:t>
      </w:r>
      <w:r w:rsidRPr="004F6A35" w:rsidR="00677A9F">
        <w:rPr>
          <w:rFonts w:ascii="Times New Roman" w:hAnsi="Times New Roman"/>
          <w:lang w:val="en-GB"/>
        </w:rPr>
        <w:t xml:space="preserve"> </w:t>
      </w:r>
      <w:r w:rsidRPr="004F6A35">
        <w:rPr>
          <w:rFonts w:ascii="Times New Roman" w:hAnsi="Times New Roman"/>
          <w:lang w:val="en-GB"/>
        </w:rPr>
        <w:t>with European or national associations of regions and cities)</w:t>
      </w:r>
      <w:r w:rsidRPr="004F6A35" w:rsidR="003129B8">
        <w:rPr>
          <w:rFonts w:ascii="Times New Roman" w:hAnsi="Times New Roman"/>
          <w:lang w:val="en-GB"/>
        </w:rPr>
        <w:t>;</w:t>
      </w:r>
    </w:p>
    <w:p w:rsidRPr="00695336" w:rsidR="003129B8" w:rsidP="00695336" w:rsidRDefault="003129B8"/>
    <w:p w:rsidRPr="004F6A35" w:rsidR="003129B8" w:rsidP="00695336" w:rsidRDefault="003129B8">
      <w:pPr>
        <w:pStyle w:val="ListParagraph"/>
        <w:numPr>
          <w:ilvl w:val="0"/>
          <w:numId w:val="39"/>
        </w:numPr>
        <w:suppressAutoHyphens/>
        <w:spacing w:after="0" w:line="288" w:lineRule="auto"/>
        <w:ind w:left="936" w:hanging="369"/>
        <w:contextualSpacing w:val="0"/>
        <w:jc w:val="both"/>
        <w:rPr>
          <w:rFonts w:ascii="Times New Roman" w:hAnsi="Times New Roman" w:eastAsia="Times New Roman"/>
          <w:lang w:val="en-GB" w:eastAsia="es-ES"/>
        </w:rPr>
      </w:pPr>
      <w:r w:rsidRPr="004F6A35">
        <w:rPr>
          <w:rFonts w:ascii="Times New Roman" w:hAnsi="Times New Roman"/>
          <w:lang w:val="en-GB"/>
        </w:rPr>
        <w:t>placing the CoR on the EU's political agenda and strengthening inter-institutional cooperation with the EU institutions, in particular the European Commission and the European Parliament.</w:t>
      </w:r>
    </w:p>
    <w:p w:rsidRPr="004F6A35" w:rsidR="00370951" w:rsidP="00370951" w:rsidRDefault="00370951">
      <w:pPr>
        <w:rPr>
          <w:lang w:val="en-GB" w:eastAsia="en-GB" w:bidi="en-GB"/>
        </w:rPr>
      </w:pPr>
    </w:p>
    <w:p w:rsidRPr="004F6A35" w:rsidR="00370951" w:rsidRDefault="00370951">
      <w:pPr>
        <w:pStyle w:val="ListParagraph"/>
        <w:numPr>
          <w:ilvl w:val="1"/>
          <w:numId w:val="30"/>
        </w:numPr>
        <w:spacing w:after="0" w:line="288" w:lineRule="auto"/>
        <w:ind w:left="567"/>
        <w:jc w:val="both"/>
        <w:rPr>
          <w:lang w:val="en-GB" w:eastAsia="en-GB" w:bidi="en-GB"/>
        </w:rPr>
      </w:pPr>
      <w:r w:rsidRPr="004F6A35">
        <w:rPr>
          <w:rFonts w:ascii="Times New Roman" w:hAnsi="Times New Roman"/>
          <w:lang w:val="en-GB" w:eastAsia="en-GB" w:bidi="en-GB"/>
        </w:rPr>
        <w:t>In order to create synergies and increase the impact of th</w:t>
      </w:r>
      <w:r w:rsidRPr="004F6A35" w:rsidR="00677A9F">
        <w:rPr>
          <w:rFonts w:ascii="Times New Roman" w:hAnsi="Times New Roman"/>
          <w:lang w:val="en-GB" w:eastAsia="en-GB" w:bidi="en-GB"/>
        </w:rPr>
        <w:t>e CoR activities at local level</w:t>
      </w:r>
      <w:r w:rsidRPr="004F6A35">
        <w:rPr>
          <w:rFonts w:ascii="Times New Roman" w:hAnsi="Times New Roman"/>
          <w:lang w:val="en-GB" w:eastAsia="en-GB" w:bidi="en-GB"/>
        </w:rPr>
        <w:t xml:space="preserve">, </w:t>
      </w:r>
      <w:r w:rsidRPr="004F6A35" w:rsidR="00556E20">
        <w:rPr>
          <w:rFonts w:ascii="Times New Roman" w:hAnsi="Times New Roman"/>
          <w:lang w:val="en-GB" w:eastAsia="en-GB" w:bidi="en-GB"/>
        </w:rPr>
        <w:t xml:space="preserve">in accordance </w:t>
      </w:r>
      <w:r w:rsidRPr="004F6A35">
        <w:rPr>
          <w:rFonts w:ascii="Times New Roman" w:hAnsi="Times New Roman"/>
          <w:lang w:val="en-GB" w:eastAsia="en-GB" w:bidi="en-GB"/>
        </w:rPr>
        <w:t xml:space="preserve">with the thematic priorities and the target audience, </w:t>
      </w:r>
      <w:r w:rsidRPr="004F6A35" w:rsidR="001228A1">
        <w:rPr>
          <w:rFonts w:ascii="Times New Roman" w:hAnsi="Times New Roman"/>
          <w:lang w:val="en-GB" w:eastAsia="en-GB" w:bidi="en-GB"/>
        </w:rPr>
        <w:t xml:space="preserve">the </w:t>
      </w:r>
      <w:r w:rsidRPr="004F6A35">
        <w:rPr>
          <w:rFonts w:ascii="Times New Roman" w:hAnsi="Times New Roman"/>
          <w:lang w:val="en-GB" w:eastAsia="en-GB" w:bidi="en-GB"/>
        </w:rPr>
        <w:t xml:space="preserve">dates of local events and external meetings of the CoR Bureau and </w:t>
      </w:r>
      <w:r w:rsidRPr="004F6A35" w:rsidR="001228A1">
        <w:rPr>
          <w:rFonts w:ascii="Times New Roman" w:hAnsi="Times New Roman"/>
          <w:lang w:val="en-GB" w:eastAsia="en-GB" w:bidi="en-GB"/>
        </w:rPr>
        <w:t>C</w:t>
      </w:r>
      <w:r w:rsidRPr="004F6A35">
        <w:rPr>
          <w:rFonts w:ascii="Times New Roman" w:hAnsi="Times New Roman"/>
          <w:lang w:val="en-GB" w:eastAsia="en-GB" w:bidi="en-GB"/>
        </w:rPr>
        <w:t>ommissions should be held back-to-back whenever possible</w:t>
      </w:r>
      <w:r w:rsidRPr="004F6A35" w:rsidR="00882060">
        <w:rPr>
          <w:rFonts w:ascii="Times New Roman" w:hAnsi="Times New Roman"/>
          <w:lang w:val="en-GB" w:eastAsia="en-GB" w:bidi="en-GB"/>
        </w:rPr>
        <w:t>.</w:t>
      </w:r>
    </w:p>
    <w:p w:rsidRPr="004F6A35" w:rsidR="00370951" w:rsidP="006F543C" w:rsidRDefault="00370951">
      <w:pPr>
        <w:rPr>
          <w:lang w:val="en-GB" w:eastAsia="en-GB" w:bidi="en-GB"/>
        </w:rPr>
      </w:pPr>
    </w:p>
    <w:p w:rsidRPr="004F6A35" w:rsidR="003F103C" w:rsidRDefault="0074463A">
      <w:pPr>
        <w:pStyle w:val="ListParagraph"/>
        <w:numPr>
          <w:ilvl w:val="1"/>
          <w:numId w:val="30"/>
        </w:numPr>
        <w:spacing w:after="0" w:line="288" w:lineRule="auto"/>
        <w:ind w:left="567"/>
        <w:jc w:val="both"/>
        <w:rPr>
          <w:lang w:val="en-GB" w:eastAsia="en-GB" w:bidi="en-GB"/>
        </w:rPr>
      </w:pPr>
      <w:r w:rsidRPr="004F6A35">
        <w:rPr>
          <w:rFonts w:ascii="Times New Roman" w:hAnsi="Times New Roman"/>
          <w:lang w:val="en-GB" w:eastAsia="en-GB" w:bidi="en-GB"/>
        </w:rPr>
        <w:t xml:space="preserve">Local </w:t>
      </w:r>
      <w:r w:rsidRPr="004F6A35" w:rsidR="00370951">
        <w:rPr>
          <w:rFonts w:ascii="Times New Roman" w:hAnsi="Times New Roman"/>
          <w:lang w:val="en-GB" w:eastAsia="en-GB" w:bidi="en-GB"/>
        </w:rPr>
        <w:t>CoR events must have a European character and a clear link to the CoR's annual political priorities</w:t>
      </w:r>
      <w:r w:rsidRPr="004F6A35" w:rsidR="00882060">
        <w:rPr>
          <w:rFonts w:ascii="Times New Roman" w:hAnsi="Times New Roman"/>
          <w:lang w:val="en-GB" w:eastAsia="en-GB" w:bidi="en-GB"/>
        </w:rPr>
        <w:t xml:space="preserve"> including the thematic priorities of the CoR Commissions </w:t>
      </w:r>
      <w:r w:rsidRPr="004F6A35" w:rsidR="00370951">
        <w:rPr>
          <w:rFonts w:ascii="Times New Roman" w:hAnsi="Times New Roman"/>
          <w:lang w:val="en-GB" w:eastAsia="en-GB" w:bidi="en-GB"/>
        </w:rPr>
        <w:t xml:space="preserve">and </w:t>
      </w:r>
      <w:r w:rsidRPr="004F6A35" w:rsidR="00882060">
        <w:rPr>
          <w:rFonts w:ascii="Times New Roman" w:hAnsi="Times New Roman"/>
          <w:lang w:val="en-GB" w:eastAsia="en-GB" w:bidi="en-GB"/>
        </w:rPr>
        <w:t xml:space="preserve">the </w:t>
      </w:r>
      <w:r w:rsidRPr="004F6A35" w:rsidR="00370951">
        <w:rPr>
          <w:rFonts w:ascii="Times New Roman" w:hAnsi="Times New Roman"/>
          <w:lang w:val="en-GB" w:eastAsia="en-GB" w:bidi="en-GB"/>
        </w:rPr>
        <w:t>CoR communication plan. They can be organised as part of a broader national event or EU annual information campaign</w:t>
      </w:r>
      <w:r w:rsidRPr="004F6A35" w:rsidR="009B33C2">
        <w:rPr>
          <w:rFonts w:ascii="Times New Roman" w:hAnsi="Times New Roman"/>
          <w:lang w:val="en-GB" w:eastAsia="en-GB" w:bidi="en-GB"/>
        </w:rPr>
        <w:t xml:space="preserve"> or a series of events hel</w:t>
      </w:r>
      <w:r w:rsidRPr="004F6A35" w:rsidR="006B5001">
        <w:rPr>
          <w:rFonts w:ascii="Times New Roman" w:hAnsi="Times New Roman"/>
          <w:lang w:val="en-GB" w:eastAsia="en-GB" w:bidi="en-GB"/>
        </w:rPr>
        <w:t>d in cooperation with other EU I</w:t>
      </w:r>
      <w:r w:rsidRPr="004F6A35" w:rsidR="009B33C2">
        <w:rPr>
          <w:rFonts w:ascii="Times New Roman" w:hAnsi="Times New Roman"/>
          <w:lang w:val="en-GB" w:eastAsia="en-GB" w:bidi="en-GB"/>
        </w:rPr>
        <w:t>nstitutions. Exceptionally these events can also take place outside the EU</w:t>
      </w:r>
      <w:r w:rsidRPr="004F6A35" w:rsidR="006B5001">
        <w:rPr>
          <w:rFonts w:ascii="Times New Roman" w:hAnsi="Times New Roman"/>
          <w:lang w:val="en-GB" w:eastAsia="en-GB" w:bidi="en-GB"/>
        </w:rPr>
        <w:t>.</w:t>
      </w:r>
    </w:p>
    <w:p w:rsidRPr="004F6A35" w:rsidR="007D29D4" w:rsidP="00BE1C47" w:rsidRDefault="007D29D4">
      <w:pPr>
        <w:rPr>
          <w:b/>
          <w:lang w:val="en-GB"/>
        </w:rPr>
      </w:pPr>
    </w:p>
    <w:p w:rsidRPr="004F6A35" w:rsidR="00E72425" w:rsidRDefault="006B5001">
      <w:pPr>
        <w:keepNext/>
        <w:rPr>
          <w:b/>
          <w:lang w:val="en-GB"/>
        </w:rPr>
      </w:pPr>
      <w:r w:rsidRPr="004F6A35">
        <w:rPr>
          <w:b/>
          <w:lang w:val="en-GB"/>
        </w:rPr>
        <w:t>Article 11</w:t>
      </w:r>
      <w:r w:rsidRPr="004F6A35">
        <w:rPr>
          <w:b/>
          <w:lang w:val="en-GB"/>
        </w:rPr>
        <w:tab/>
      </w:r>
      <w:r w:rsidRPr="004F6A35" w:rsidR="00370951">
        <w:rPr>
          <w:b/>
          <w:lang w:val="en-GB"/>
        </w:rPr>
        <w:t>General requirements</w:t>
      </w:r>
      <w:r w:rsidRPr="004F6A35" w:rsidR="00133952">
        <w:rPr>
          <w:b/>
          <w:lang w:val="en-GB" w:eastAsia="en-GB" w:bidi="en-GB"/>
        </w:rPr>
        <w:t xml:space="preserve"> </w:t>
      </w:r>
      <w:r w:rsidRPr="004F6A35" w:rsidR="00370951">
        <w:rPr>
          <w:b/>
          <w:lang w:val="en-GB"/>
        </w:rPr>
        <w:t xml:space="preserve">for co-organised local events </w:t>
      </w:r>
    </w:p>
    <w:p w:rsidRPr="004F6A35" w:rsidR="00017B7C" w:rsidRDefault="00017B7C">
      <w:pPr>
        <w:keepNext/>
        <w:rPr>
          <w:b/>
          <w:lang w:val="en-GB"/>
        </w:rPr>
      </w:pPr>
    </w:p>
    <w:p w:rsidRPr="004F6A35" w:rsidR="00370951" w:rsidP="007A3988" w:rsidRDefault="00370951">
      <w:pPr>
        <w:pStyle w:val="ListParagraph"/>
        <w:keepNext/>
        <w:numPr>
          <w:ilvl w:val="0"/>
          <w:numId w:val="40"/>
        </w:numPr>
        <w:spacing w:after="0"/>
        <w:ind w:left="567" w:hanging="567"/>
        <w:jc w:val="both"/>
        <w:rPr>
          <w:rFonts w:ascii="Times New Roman" w:hAnsi="Times New Roman"/>
          <w:lang w:val="en-GB"/>
        </w:rPr>
      </w:pPr>
      <w:r w:rsidRPr="004F6A35">
        <w:rPr>
          <w:rFonts w:ascii="Times New Roman" w:hAnsi="Times New Roman"/>
          <w:lang w:val="en-GB" w:eastAsia="en-GB" w:bidi="en-GB"/>
        </w:rPr>
        <w:t>The CoR can be "co-organiser" of a local event proposed</w:t>
      </w:r>
      <w:r w:rsidRPr="004F6A35" w:rsidR="00133952">
        <w:rPr>
          <w:rFonts w:ascii="Times New Roman" w:hAnsi="Times New Roman"/>
          <w:lang w:val="en-GB" w:eastAsia="en-GB" w:bidi="en-GB"/>
        </w:rPr>
        <w:t xml:space="preserve"> </w:t>
      </w:r>
      <w:r w:rsidRPr="004F6A35">
        <w:rPr>
          <w:rFonts w:ascii="Times New Roman" w:hAnsi="Times New Roman"/>
          <w:lang w:val="en-GB"/>
        </w:rPr>
        <w:t>by</w:t>
      </w:r>
    </w:p>
    <w:p w:rsidRPr="004F6A35" w:rsidR="00370951" w:rsidP="007A3988" w:rsidRDefault="00370951">
      <w:pPr>
        <w:keepNext/>
        <w:spacing w:line="276" w:lineRule="auto"/>
        <w:rPr>
          <w:lang w:val="en-GB"/>
        </w:rPr>
      </w:pPr>
    </w:p>
    <w:p w:rsidRPr="004F6A35" w:rsidR="00E72425" w:rsidP="00695336" w:rsidRDefault="006B5001">
      <w:pPr>
        <w:pStyle w:val="ListParagraph"/>
        <w:numPr>
          <w:ilvl w:val="0"/>
          <w:numId w:val="41"/>
        </w:numPr>
        <w:suppressAutoHyphens/>
        <w:spacing w:after="0" w:line="288" w:lineRule="auto"/>
        <w:ind w:left="936" w:hanging="369"/>
        <w:contextualSpacing w:val="0"/>
        <w:jc w:val="both"/>
        <w:rPr>
          <w:lang w:val="en-GB"/>
        </w:rPr>
      </w:pPr>
      <w:r w:rsidRPr="004F6A35">
        <w:rPr>
          <w:rFonts w:ascii="Times New Roman" w:hAnsi="Times New Roman"/>
          <w:lang w:val="en-GB"/>
        </w:rPr>
        <w:t>one or more CoR member(s) and their local or regional authority;</w:t>
      </w:r>
    </w:p>
    <w:p w:rsidRPr="004F6A35" w:rsidR="00370951" w:rsidP="00695336" w:rsidRDefault="00370951">
      <w:pPr>
        <w:pStyle w:val="ListParagraph"/>
        <w:numPr>
          <w:ilvl w:val="0"/>
          <w:numId w:val="41"/>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lang w:val="en-GB"/>
        </w:rPr>
        <w:t>one or more regional or local authority (authorities);</w:t>
      </w:r>
    </w:p>
    <w:p w:rsidRPr="004F6A35" w:rsidR="00370951" w:rsidP="00695336" w:rsidRDefault="00882060">
      <w:pPr>
        <w:pStyle w:val="ListParagraph"/>
        <w:numPr>
          <w:ilvl w:val="0"/>
          <w:numId w:val="41"/>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lang w:val="en-GB"/>
        </w:rPr>
        <w:t>n</w:t>
      </w:r>
      <w:r w:rsidRPr="004F6A35" w:rsidR="00370951">
        <w:rPr>
          <w:rFonts w:ascii="Times New Roman" w:hAnsi="Times New Roman"/>
          <w:lang w:val="en-GB"/>
        </w:rPr>
        <w:t xml:space="preserve">ational associations, </w:t>
      </w:r>
      <w:r w:rsidRPr="004F6A35" w:rsidR="00370951">
        <w:rPr>
          <w:rFonts w:ascii="Times New Roman" w:hAnsi="Times New Roman"/>
          <w:lang w:val="en-GB" w:eastAsia="en-GB" w:bidi="en-GB"/>
        </w:rPr>
        <w:t>representing regional and local interests</w:t>
      </w:r>
      <w:r w:rsidRPr="004F6A35" w:rsidR="00370951">
        <w:rPr>
          <w:rFonts w:ascii="Times New Roman" w:hAnsi="Times New Roman"/>
          <w:lang w:val="en-GB"/>
        </w:rPr>
        <w:t>.</w:t>
      </w:r>
    </w:p>
    <w:p w:rsidRPr="004F6A35" w:rsidR="00370951" w:rsidP="00133952" w:rsidRDefault="00370951">
      <w:pPr>
        <w:spacing w:line="276" w:lineRule="auto"/>
        <w:rPr>
          <w:lang w:val="en-GB"/>
        </w:rPr>
      </w:pPr>
    </w:p>
    <w:p w:rsidRPr="004F6A35" w:rsidR="00370951" w:rsidRDefault="00370951">
      <w:pPr>
        <w:pStyle w:val="ListParagraph"/>
        <w:numPr>
          <w:ilvl w:val="0"/>
          <w:numId w:val="40"/>
        </w:numPr>
        <w:spacing w:after="0"/>
        <w:ind w:left="567" w:hanging="567"/>
        <w:jc w:val="both"/>
        <w:rPr>
          <w:rFonts w:ascii="Times New Roman" w:hAnsi="Times New Roman"/>
          <w:lang w:val="en-GB"/>
        </w:rPr>
      </w:pPr>
      <w:r w:rsidRPr="004F6A35">
        <w:rPr>
          <w:rFonts w:ascii="Times New Roman" w:hAnsi="Times New Roman"/>
          <w:lang w:val="en-GB" w:eastAsia="en-GB" w:bidi="en-GB"/>
        </w:rPr>
        <w:t>Local events</w:t>
      </w:r>
      <w:r w:rsidRPr="004F6A35">
        <w:rPr>
          <w:rFonts w:ascii="Times New Roman" w:hAnsi="Times New Roman"/>
          <w:lang w:val="en-GB"/>
        </w:rPr>
        <w:t xml:space="preserve"> </w:t>
      </w:r>
      <w:r w:rsidRPr="004F6A35">
        <w:rPr>
          <w:rFonts w:ascii="Times New Roman" w:hAnsi="Times New Roman"/>
          <w:lang w:val="en-GB" w:eastAsia="en-GB" w:bidi="en-GB"/>
        </w:rPr>
        <w:t>shall involve, at least one the following bodies,</w:t>
      </w:r>
      <w:r w:rsidRPr="004F6A35" w:rsidR="00133952">
        <w:rPr>
          <w:rFonts w:ascii="Times New Roman" w:hAnsi="Times New Roman"/>
          <w:lang w:val="en-GB" w:eastAsia="en-GB" w:bidi="en-GB"/>
        </w:rPr>
        <w:t xml:space="preserve"> </w:t>
      </w:r>
      <w:r w:rsidRPr="004F6A35">
        <w:rPr>
          <w:rFonts w:ascii="Times New Roman" w:hAnsi="Times New Roman"/>
          <w:lang w:val="en-GB" w:eastAsia="en-GB" w:bidi="en-GB"/>
        </w:rPr>
        <w:t xml:space="preserve">as " </w:t>
      </w:r>
      <w:r w:rsidRPr="004F6A35" w:rsidR="00907F59">
        <w:rPr>
          <w:rFonts w:ascii="Times New Roman" w:hAnsi="Times New Roman"/>
          <w:lang w:val="en-GB" w:eastAsia="en-GB" w:bidi="en-GB"/>
        </w:rPr>
        <w:t xml:space="preserve">event </w:t>
      </w:r>
      <w:r w:rsidRPr="004F6A35">
        <w:rPr>
          <w:rFonts w:ascii="Times New Roman" w:hAnsi="Times New Roman"/>
          <w:lang w:val="en-GB" w:eastAsia="en-GB" w:bidi="en-GB"/>
        </w:rPr>
        <w:t>partner(s)" to the event:</w:t>
      </w:r>
    </w:p>
    <w:p w:rsidRPr="004F6A35" w:rsidR="004044CD" w:rsidRDefault="004044CD">
      <w:pPr>
        <w:rPr>
          <w:lang w:val="en-GB"/>
        </w:rPr>
      </w:pPr>
    </w:p>
    <w:p w:rsidRPr="004F6A35" w:rsidR="00E72425" w:rsidP="00695336" w:rsidRDefault="006B5001">
      <w:pPr>
        <w:pStyle w:val="ListParagraph"/>
        <w:numPr>
          <w:ilvl w:val="0"/>
          <w:numId w:val="42"/>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lang w:val="en-GB" w:eastAsia="en-GB" w:bidi="en-GB"/>
        </w:rPr>
        <w:t xml:space="preserve">EU institutions and bodies such as: the EC, EP and their national offices </w:t>
      </w:r>
      <w:r w:rsidRPr="004F6A35" w:rsidR="00907F59">
        <w:rPr>
          <w:rFonts w:ascii="Times New Roman" w:hAnsi="Times New Roman"/>
          <w:lang w:val="en-GB" w:eastAsia="en-GB" w:bidi="en-GB"/>
        </w:rPr>
        <w:t xml:space="preserve">(EPIOs and the REPs); </w:t>
      </w:r>
    </w:p>
    <w:p w:rsidRPr="004F6A35" w:rsidR="00E72425" w:rsidP="00695336" w:rsidRDefault="006B5001">
      <w:pPr>
        <w:pStyle w:val="ListParagraph"/>
        <w:numPr>
          <w:ilvl w:val="0"/>
          <w:numId w:val="42"/>
        </w:numPr>
        <w:suppressAutoHyphens/>
        <w:spacing w:after="0" w:line="288" w:lineRule="auto"/>
        <w:ind w:left="936" w:hanging="369"/>
        <w:contextualSpacing w:val="0"/>
        <w:jc w:val="both"/>
        <w:rPr>
          <w:rFonts w:ascii="Times New Roman" w:hAnsi="Times New Roman"/>
          <w:lang w:val="en-GB" w:eastAsia="en-GB" w:bidi="en-GB"/>
        </w:rPr>
      </w:pPr>
      <w:r w:rsidRPr="004F6A35">
        <w:rPr>
          <w:rFonts w:ascii="Times New Roman" w:hAnsi="Times New Roman"/>
          <w:lang w:val="en-GB" w:eastAsia="en-GB" w:bidi="en-GB"/>
        </w:rPr>
        <w:t xml:space="preserve">one or </w:t>
      </w:r>
      <w:r w:rsidRPr="004F6A35" w:rsidR="00907F59">
        <w:rPr>
          <w:rFonts w:ascii="Times New Roman" w:hAnsi="Times New Roman"/>
          <w:lang w:val="en-GB" w:eastAsia="en-GB" w:bidi="en-GB"/>
        </w:rPr>
        <w:t>more</w:t>
      </w:r>
      <w:r w:rsidRPr="004F6A35" w:rsidR="00133952">
        <w:rPr>
          <w:rFonts w:ascii="Times New Roman" w:hAnsi="Times New Roman"/>
          <w:lang w:val="en-GB" w:eastAsia="en-GB" w:bidi="en-GB"/>
        </w:rPr>
        <w:t xml:space="preserve"> </w:t>
      </w:r>
      <w:r w:rsidRPr="004F6A35">
        <w:rPr>
          <w:rFonts w:ascii="Times New Roman" w:hAnsi="Times New Roman"/>
          <w:lang w:val="en-GB" w:eastAsia="en-GB" w:bidi="en-GB"/>
        </w:rPr>
        <w:t xml:space="preserve">EU </w:t>
      </w:r>
      <w:r w:rsidRPr="004F6A35">
        <w:rPr>
          <w:rFonts w:ascii="Times New Roman" w:hAnsi="Times New Roman"/>
          <w:lang w:val="en-GB"/>
        </w:rPr>
        <w:t>official information centres (e.g</w:t>
      </w:r>
      <w:r w:rsidRPr="004F6A35" w:rsidR="003946BA">
        <w:rPr>
          <w:rFonts w:ascii="Times New Roman" w:hAnsi="Times New Roman"/>
          <w:lang w:val="en-GB"/>
        </w:rPr>
        <w:t>.</w:t>
      </w:r>
      <w:r w:rsidRPr="004F6A35">
        <w:rPr>
          <w:rFonts w:ascii="Times New Roman" w:hAnsi="Times New Roman"/>
          <w:lang w:val="en-GB"/>
        </w:rPr>
        <w:t xml:space="preserve"> EDICs)</w:t>
      </w:r>
      <w:r w:rsidRPr="004F6A35">
        <w:rPr>
          <w:rFonts w:ascii="Times New Roman" w:hAnsi="Times New Roman"/>
          <w:lang w:val="en-GB" w:eastAsia="en-GB" w:bidi="en-GB"/>
        </w:rPr>
        <w:t>;</w:t>
      </w:r>
    </w:p>
    <w:p w:rsidRPr="004F6A35" w:rsidR="00370951" w:rsidP="00695336" w:rsidRDefault="00370951">
      <w:pPr>
        <w:pStyle w:val="ListParagraph"/>
        <w:numPr>
          <w:ilvl w:val="0"/>
          <w:numId w:val="42"/>
        </w:numPr>
        <w:suppressAutoHyphens/>
        <w:spacing w:after="0" w:line="288" w:lineRule="auto"/>
        <w:ind w:left="936" w:hanging="369"/>
        <w:contextualSpacing w:val="0"/>
        <w:jc w:val="both"/>
        <w:rPr>
          <w:rFonts w:ascii="Times New Roman" w:hAnsi="Times New Roman"/>
          <w:lang w:val="en-GB" w:eastAsia="en-GB" w:bidi="en-GB"/>
        </w:rPr>
      </w:pPr>
      <w:r w:rsidRPr="004F6A35">
        <w:rPr>
          <w:rFonts w:ascii="Times New Roman" w:hAnsi="Times New Roman"/>
          <w:lang w:val="en-GB" w:eastAsia="en-GB" w:bidi="en-GB"/>
        </w:rPr>
        <w:t>European, national or regional networks and associations of local and regional authorities;</w:t>
      </w:r>
    </w:p>
    <w:p w:rsidRPr="004F6A35" w:rsidR="00370951" w:rsidP="00695336" w:rsidRDefault="00370951">
      <w:pPr>
        <w:pStyle w:val="ListParagraph"/>
        <w:numPr>
          <w:ilvl w:val="0"/>
          <w:numId w:val="42"/>
        </w:numPr>
        <w:suppressAutoHyphens/>
        <w:spacing w:after="0" w:line="288" w:lineRule="auto"/>
        <w:ind w:left="936" w:hanging="369"/>
        <w:contextualSpacing w:val="0"/>
        <w:jc w:val="both"/>
        <w:rPr>
          <w:rFonts w:ascii="Times New Roman" w:hAnsi="Times New Roman"/>
          <w:lang w:val="en-GB" w:eastAsia="en-GB" w:bidi="en-GB"/>
        </w:rPr>
      </w:pPr>
      <w:r w:rsidRPr="004F6A35">
        <w:rPr>
          <w:rFonts w:ascii="Times New Roman" w:hAnsi="Times New Roman"/>
          <w:lang w:val="en-GB" w:eastAsia="en-GB" w:bidi="en-GB"/>
        </w:rPr>
        <w:t>Think tanks, research institutes, foundations, associations and networks addressing issues of regional and local concern and operating on a non-profit basis</w:t>
      </w:r>
      <w:r w:rsidRPr="004F6A35" w:rsidR="004044CD">
        <w:rPr>
          <w:rFonts w:ascii="Times New Roman" w:hAnsi="Times New Roman"/>
          <w:lang w:val="en-GB" w:eastAsia="en-GB" w:bidi="en-GB"/>
        </w:rPr>
        <w:t>.</w:t>
      </w:r>
    </w:p>
    <w:p w:rsidRPr="004F6A35" w:rsidR="00370951" w:rsidP="00133952" w:rsidRDefault="00370951">
      <w:pPr>
        <w:rPr>
          <w:lang w:val="en-GB" w:eastAsia="en-GB" w:bidi="en-GB"/>
        </w:rPr>
      </w:pPr>
    </w:p>
    <w:p w:rsidRPr="004F6A35" w:rsidR="00370951" w:rsidRDefault="00370951">
      <w:pPr>
        <w:pStyle w:val="ListParagraph"/>
        <w:numPr>
          <w:ilvl w:val="0"/>
          <w:numId w:val="40"/>
        </w:numPr>
        <w:spacing w:after="0"/>
        <w:ind w:left="567" w:hanging="567"/>
        <w:jc w:val="both"/>
        <w:rPr>
          <w:rFonts w:ascii="Times New Roman" w:hAnsi="Times New Roman"/>
          <w:lang w:val="en-GB" w:eastAsia="en-GB" w:bidi="en-GB"/>
        </w:rPr>
      </w:pPr>
      <w:r w:rsidRPr="004F6A35">
        <w:rPr>
          <w:rFonts w:ascii="Times New Roman" w:hAnsi="Times New Roman"/>
          <w:lang w:val="en-GB" w:eastAsia="en-GB" w:bidi="en-GB"/>
        </w:rPr>
        <w:t xml:space="preserve">Two or more CoR members from different </w:t>
      </w:r>
      <w:r w:rsidRPr="004F6A35" w:rsidR="009B33C2">
        <w:rPr>
          <w:rFonts w:ascii="Times New Roman" w:hAnsi="Times New Roman"/>
          <w:lang w:val="en-GB" w:eastAsia="en-GB" w:bidi="en-GB"/>
        </w:rPr>
        <w:t xml:space="preserve">countries </w:t>
      </w:r>
      <w:r w:rsidRPr="004F6A35">
        <w:rPr>
          <w:rFonts w:ascii="Times New Roman" w:hAnsi="Times New Roman"/>
          <w:lang w:val="en-GB" w:eastAsia="en-GB" w:bidi="en-GB"/>
        </w:rPr>
        <w:t>can present joint proposals</w:t>
      </w:r>
      <w:r w:rsidRPr="004F6A35" w:rsidR="009B33C2">
        <w:rPr>
          <w:rFonts w:ascii="Times New Roman" w:hAnsi="Times New Roman"/>
          <w:lang w:val="en-GB" w:eastAsia="en-GB" w:bidi="en-GB"/>
        </w:rPr>
        <w:t>, also</w:t>
      </w:r>
      <w:r w:rsidRPr="004F6A35">
        <w:rPr>
          <w:rFonts w:ascii="Times New Roman" w:hAnsi="Times New Roman"/>
          <w:lang w:val="en-GB" w:eastAsia="en-GB" w:bidi="en-GB"/>
        </w:rPr>
        <w:t xml:space="preserve"> for cross-border or inter-regional local events</w:t>
      </w:r>
      <w:r w:rsidRPr="004F6A35">
        <w:rPr>
          <w:rFonts w:ascii="Times New Roman" w:hAnsi="Times New Roman"/>
          <w:lang w:val="en-GB"/>
        </w:rPr>
        <w:t>.</w:t>
      </w:r>
    </w:p>
    <w:p w:rsidRPr="004F6A35" w:rsidR="00370951" w:rsidRDefault="00370951">
      <w:pPr>
        <w:spacing w:line="276" w:lineRule="auto"/>
        <w:rPr>
          <w:lang w:val="en-GB" w:eastAsia="en-GB" w:bidi="en-GB"/>
        </w:rPr>
      </w:pPr>
    </w:p>
    <w:p w:rsidRPr="004F6A35" w:rsidR="00370951" w:rsidRDefault="00370951">
      <w:pPr>
        <w:pStyle w:val="ListParagraph"/>
        <w:numPr>
          <w:ilvl w:val="0"/>
          <w:numId w:val="40"/>
        </w:numPr>
        <w:spacing w:after="0"/>
        <w:ind w:left="567" w:hanging="567"/>
        <w:jc w:val="both"/>
        <w:rPr>
          <w:rFonts w:ascii="Times New Roman" w:hAnsi="Times New Roman"/>
          <w:lang w:val="en-GB" w:eastAsia="en-GB" w:bidi="en-GB"/>
        </w:rPr>
      </w:pPr>
      <w:r w:rsidRPr="004F6A35">
        <w:rPr>
          <w:rFonts w:ascii="Times New Roman" w:hAnsi="Times New Roman"/>
          <w:lang w:val="en-GB" w:eastAsia="en-GB" w:bidi="en-GB"/>
        </w:rPr>
        <w:t>One or more CoR members must be speakers at the local event, which will respect the need for geographical and political balance..</w:t>
      </w:r>
    </w:p>
    <w:p w:rsidRPr="004F6A35" w:rsidR="00370951" w:rsidRDefault="00370951">
      <w:pPr>
        <w:spacing w:line="276" w:lineRule="auto"/>
        <w:rPr>
          <w:lang w:val="en-GB" w:eastAsia="en-GB" w:bidi="en-GB"/>
        </w:rPr>
      </w:pPr>
    </w:p>
    <w:p w:rsidRPr="004F6A35" w:rsidR="00370951" w:rsidRDefault="00370951">
      <w:pPr>
        <w:pStyle w:val="ListParagraph"/>
        <w:numPr>
          <w:ilvl w:val="0"/>
          <w:numId w:val="40"/>
        </w:numPr>
        <w:spacing w:after="0"/>
        <w:ind w:left="567" w:hanging="567"/>
        <w:jc w:val="both"/>
        <w:rPr>
          <w:rFonts w:ascii="Times New Roman" w:hAnsi="Times New Roman"/>
          <w:lang w:val="en-GB" w:eastAsia="en-GB" w:bidi="en-GB"/>
        </w:rPr>
      </w:pPr>
      <w:r w:rsidRPr="004F6A35">
        <w:rPr>
          <w:rFonts w:ascii="Times New Roman" w:hAnsi="Times New Roman"/>
          <w:lang w:val="en-GB" w:eastAsia="en-GB" w:bidi="en-GB"/>
        </w:rPr>
        <w:t xml:space="preserve">The proposed event must aim </w:t>
      </w:r>
      <w:r w:rsidRPr="004F6A35" w:rsidR="00907F59">
        <w:rPr>
          <w:rFonts w:ascii="Times New Roman" w:hAnsi="Times New Roman"/>
          <w:lang w:val="en-GB" w:eastAsia="en-GB" w:bidi="en-GB"/>
        </w:rPr>
        <w:t xml:space="preserve">to attract </w:t>
      </w:r>
      <w:r w:rsidRPr="004F6A35">
        <w:rPr>
          <w:rFonts w:ascii="Times New Roman" w:hAnsi="Times New Roman"/>
          <w:lang w:val="en-GB" w:eastAsia="en-GB" w:bidi="en-GB"/>
        </w:rPr>
        <w:t>a minimum of 50 participants, namely citizens, representatives of local administrations, regional and local stakeholders, associations and networks addressing issues of regional and local concern</w:t>
      </w:r>
      <w:r w:rsidRPr="004F6A35" w:rsidR="00907F59">
        <w:rPr>
          <w:rFonts w:ascii="Times New Roman" w:hAnsi="Times New Roman"/>
          <w:lang w:val="en-GB" w:eastAsia="en-GB" w:bidi="en-GB"/>
        </w:rPr>
        <w:t>.</w:t>
      </w:r>
    </w:p>
    <w:p w:rsidRPr="004F6A35" w:rsidR="00370951" w:rsidP="00133952" w:rsidRDefault="00370951">
      <w:pPr>
        <w:rPr>
          <w:lang w:val="en-GB" w:eastAsia="en-GB" w:bidi="en-GB"/>
        </w:rPr>
      </w:pPr>
    </w:p>
    <w:p w:rsidRPr="004F6A35" w:rsidR="00370951" w:rsidRDefault="00370951">
      <w:pPr>
        <w:pStyle w:val="ListParagraph"/>
        <w:numPr>
          <w:ilvl w:val="0"/>
          <w:numId w:val="40"/>
        </w:numPr>
        <w:spacing w:after="0"/>
        <w:ind w:left="567" w:hanging="567"/>
        <w:jc w:val="both"/>
        <w:rPr>
          <w:rFonts w:ascii="Times New Roman" w:hAnsi="Times New Roman"/>
          <w:lang w:val="en-GB" w:eastAsia="en-GB" w:bidi="en-GB"/>
        </w:rPr>
      </w:pPr>
      <w:r w:rsidRPr="004F6A35">
        <w:rPr>
          <w:rFonts w:ascii="Times New Roman" w:hAnsi="Times New Roman"/>
          <w:lang w:val="en-GB" w:eastAsia="en-GB" w:bidi="en-GB"/>
        </w:rPr>
        <w:t xml:space="preserve">The CoR will </w:t>
      </w:r>
      <w:r w:rsidRPr="004F6A35" w:rsidR="009B33C2">
        <w:rPr>
          <w:rFonts w:ascii="Times New Roman" w:hAnsi="Times New Roman"/>
          <w:lang w:val="en-GB" w:eastAsia="en-GB" w:bidi="en-GB"/>
        </w:rPr>
        <w:t xml:space="preserve">support </w:t>
      </w:r>
      <w:r w:rsidRPr="004F6A35">
        <w:rPr>
          <w:rFonts w:ascii="Times New Roman" w:hAnsi="Times New Roman"/>
          <w:lang w:val="en-GB" w:eastAsia="en-GB" w:bidi="en-GB"/>
        </w:rPr>
        <w:t>a limited number of events,</w:t>
      </w:r>
      <w:r w:rsidRPr="004F6A35">
        <w:rPr>
          <w:rFonts w:ascii="Times New Roman" w:hAnsi="Times New Roman"/>
          <w:lang w:val="en-GB"/>
        </w:rPr>
        <w:t xml:space="preserve"> subject to the availability of financial resources</w:t>
      </w:r>
      <w:r w:rsidRPr="004F6A35" w:rsidR="009B33C2">
        <w:rPr>
          <w:rFonts w:ascii="Times New Roman" w:hAnsi="Times New Roman"/>
          <w:lang w:val="en-GB"/>
        </w:rPr>
        <w:t xml:space="preserve"> on </w:t>
      </w:r>
      <w:r w:rsidRPr="004F6A35" w:rsidR="00B579C7">
        <w:rPr>
          <w:rFonts w:ascii="Times New Roman" w:hAnsi="Times New Roman"/>
          <w:lang w:val="en-GB"/>
        </w:rPr>
        <w:t xml:space="preserve">an </w:t>
      </w:r>
      <w:r w:rsidRPr="004F6A35" w:rsidR="009B33C2">
        <w:rPr>
          <w:rFonts w:ascii="Times New Roman" w:hAnsi="Times New Roman"/>
          <w:lang w:val="en-GB"/>
        </w:rPr>
        <w:t>annual basis</w:t>
      </w:r>
      <w:r w:rsidRPr="004F6A35">
        <w:rPr>
          <w:rFonts w:ascii="Times New Roman" w:hAnsi="Times New Roman"/>
          <w:lang w:val="en-GB"/>
        </w:rPr>
        <w:t xml:space="preserve">. </w:t>
      </w:r>
    </w:p>
    <w:p w:rsidRPr="004F6A35" w:rsidR="00370951" w:rsidRDefault="00370951">
      <w:pPr>
        <w:spacing w:line="276" w:lineRule="auto"/>
        <w:rPr>
          <w:lang w:val="en-GB" w:eastAsia="en-GB" w:bidi="en-GB"/>
        </w:rPr>
      </w:pPr>
    </w:p>
    <w:p w:rsidRPr="004F6A35" w:rsidR="00370951" w:rsidRDefault="00370951">
      <w:pPr>
        <w:pStyle w:val="ListParagraph"/>
        <w:numPr>
          <w:ilvl w:val="0"/>
          <w:numId w:val="40"/>
        </w:numPr>
        <w:spacing w:after="0"/>
        <w:ind w:left="567" w:hanging="567"/>
        <w:jc w:val="both"/>
        <w:rPr>
          <w:rFonts w:ascii="Times New Roman" w:hAnsi="Times New Roman"/>
          <w:lang w:val="en-GB" w:eastAsia="en-GB" w:bidi="en-GB"/>
        </w:rPr>
      </w:pPr>
      <w:r w:rsidRPr="004F6A35">
        <w:rPr>
          <w:rFonts w:ascii="Times New Roman" w:hAnsi="Times New Roman"/>
          <w:lang w:val="en-GB" w:eastAsia="en-GB" w:bidi="en-GB"/>
        </w:rPr>
        <w:t>Objectives,</w:t>
      </w:r>
      <w:r w:rsidRPr="004F6A35">
        <w:rPr>
          <w:rFonts w:ascii="Times New Roman" w:hAnsi="Times New Roman"/>
          <w:lang w:val="en-GB"/>
        </w:rPr>
        <w:t xml:space="preserve"> concept, targets,</w:t>
      </w:r>
      <w:r w:rsidRPr="004F6A35">
        <w:rPr>
          <w:rFonts w:ascii="Times New Roman" w:hAnsi="Times New Roman"/>
          <w:lang w:val="en-GB" w:eastAsia="en-GB" w:bidi="en-GB"/>
        </w:rPr>
        <w:t xml:space="preserve"> a financial plan and programme of the event have to be agreed upon between the co-organisers and the CoR</w:t>
      </w:r>
      <w:r w:rsidRPr="004F6A35" w:rsidR="009B33C2">
        <w:rPr>
          <w:rFonts w:ascii="Times New Roman" w:hAnsi="Times New Roman"/>
          <w:lang w:val="en-GB" w:eastAsia="en-GB" w:bidi="en-GB"/>
        </w:rPr>
        <w:t>.</w:t>
      </w:r>
    </w:p>
    <w:p w:rsidRPr="004F6A35" w:rsidR="00370951" w:rsidRDefault="00370951">
      <w:pPr>
        <w:spacing w:line="276" w:lineRule="auto"/>
        <w:rPr>
          <w:lang w:val="en-GB" w:eastAsia="en-GB" w:bidi="en-GB"/>
        </w:rPr>
      </w:pPr>
    </w:p>
    <w:p w:rsidRPr="004F6A35" w:rsidR="00370951" w:rsidRDefault="00370951">
      <w:pPr>
        <w:pStyle w:val="ListParagraph"/>
        <w:numPr>
          <w:ilvl w:val="0"/>
          <w:numId w:val="40"/>
        </w:numPr>
        <w:spacing w:after="0"/>
        <w:ind w:left="567" w:hanging="567"/>
        <w:jc w:val="both"/>
        <w:rPr>
          <w:rFonts w:ascii="Times New Roman" w:hAnsi="Times New Roman"/>
          <w:lang w:val="en-GB" w:eastAsia="en-GB" w:bidi="en-GB"/>
        </w:rPr>
      </w:pPr>
      <w:r w:rsidRPr="004F6A35">
        <w:rPr>
          <w:rFonts w:ascii="Times New Roman" w:hAnsi="Times New Roman"/>
          <w:lang w:val="en-GB" w:eastAsia="en-GB" w:bidi="en-GB"/>
        </w:rPr>
        <w:t>Local events cannot be organised within the three months</w:t>
      </w:r>
      <w:r w:rsidRPr="004F6A35" w:rsidR="001228A1">
        <w:rPr>
          <w:rFonts w:ascii="Times New Roman" w:hAnsi="Times New Roman"/>
          <w:lang w:val="en-GB" w:eastAsia="en-GB" w:bidi="en-GB"/>
        </w:rPr>
        <w:t xml:space="preserve"> </w:t>
      </w:r>
      <w:r w:rsidRPr="004F6A35">
        <w:rPr>
          <w:rFonts w:ascii="Times New Roman" w:hAnsi="Times New Roman"/>
          <w:lang w:val="en-GB" w:eastAsia="en-GB" w:bidi="en-GB"/>
        </w:rPr>
        <w:t>prior to national or regional elections.</w:t>
      </w:r>
    </w:p>
    <w:p w:rsidRPr="004F6A35" w:rsidR="00370951" w:rsidRDefault="00370951">
      <w:pPr>
        <w:ind w:left="567" w:hanging="567"/>
        <w:rPr>
          <w:lang w:val="en-GB"/>
        </w:rPr>
      </w:pPr>
    </w:p>
    <w:p w:rsidRPr="004F6A35" w:rsidR="00370951" w:rsidRDefault="00370951">
      <w:pPr>
        <w:pStyle w:val="ListParagraph"/>
        <w:numPr>
          <w:ilvl w:val="0"/>
          <w:numId w:val="40"/>
        </w:numPr>
        <w:spacing w:after="0"/>
        <w:ind w:left="567" w:hanging="567"/>
        <w:jc w:val="both"/>
        <w:rPr>
          <w:rFonts w:ascii="Times New Roman" w:hAnsi="Times New Roman"/>
          <w:lang w:val="en-GB" w:eastAsia="en-GB" w:bidi="en-GB"/>
        </w:rPr>
      </w:pPr>
      <w:r w:rsidRPr="004F6A35">
        <w:rPr>
          <w:rFonts w:ascii="Times New Roman" w:hAnsi="Times New Roman"/>
          <w:lang w:val="en-GB"/>
        </w:rPr>
        <w:t>The organiser may not ask any form of entrance or registration fee for events co-organised at local level with the CoR.</w:t>
      </w:r>
    </w:p>
    <w:p w:rsidRPr="004F6A35" w:rsidR="00370951" w:rsidP="00370951" w:rsidRDefault="00370951">
      <w:pPr>
        <w:ind w:left="567" w:hanging="567"/>
        <w:rPr>
          <w:lang w:val="en-GB"/>
        </w:rPr>
      </w:pPr>
    </w:p>
    <w:p w:rsidRPr="004F6A35" w:rsidR="00370951" w:rsidRDefault="00370951">
      <w:pPr>
        <w:pStyle w:val="ListParagraph"/>
        <w:numPr>
          <w:ilvl w:val="0"/>
          <w:numId w:val="40"/>
        </w:numPr>
        <w:spacing w:after="0"/>
        <w:ind w:left="567" w:hanging="567"/>
        <w:jc w:val="both"/>
        <w:rPr>
          <w:rFonts w:ascii="Times New Roman" w:hAnsi="Times New Roman"/>
          <w:lang w:val="en-GB" w:eastAsia="en-GB" w:bidi="en-GB"/>
        </w:rPr>
      </w:pPr>
      <w:r w:rsidRPr="004F6A35">
        <w:rPr>
          <w:rFonts w:ascii="Times New Roman" w:hAnsi="Times New Roman"/>
          <w:lang w:val="en-GB"/>
        </w:rPr>
        <w:t>In addition, the event shall not have a commercial purpose and the co-organisers shall commit not to engage in any commercial activity such as sales or acceptance of orders or any comparable activities, including activities for charitable or fund raising purposes.</w:t>
      </w:r>
    </w:p>
    <w:p w:rsidRPr="004F6A35" w:rsidR="00370951" w:rsidP="00370951" w:rsidRDefault="00370951">
      <w:pPr>
        <w:ind w:left="567" w:hanging="567"/>
        <w:rPr>
          <w:lang w:val="en-GB"/>
        </w:rPr>
      </w:pPr>
    </w:p>
    <w:p w:rsidRPr="004F6A35" w:rsidR="00370951" w:rsidRDefault="00370951">
      <w:pPr>
        <w:pStyle w:val="ListParagraph"/>
        <w:numPr>
          <w:ilvl w:val="0"/>
          <w:numId w:val="40"/>
        </w:numPr>
        <w:spacing w:after="0"/>
        <w:ind w:left="567" w:hanging="567"/>
        <w:jc w:val="both"/>
        <w:rPr>
          <w:rFonts w:ascii="Times New Roman" w:hAnsi="Times New Roman"/>
          <w:lang w:val="en-GB" w:eastAsia="en-GB" w:bidi="en-GB"/>
        </w:rPr>
      </w:pPr>
      <w:r w:rsidRPr="004F6A35">
        <w:rPr>
          <w:rFonts w:ascii="Times New Roman" w:hAnsi="Times New Roman"/>
          <w:lang w:val="en-GB"/>
        </w:rPr>
        <w:t>Full assurances must be provided concerning the identity of the body proposing to hold the event, and of the expected participants.</w:t>
      </w:r>
    </w:p>
    <w:p w:rsidRPr="004F6A35" w:rsidR="00370951" w:rsidP="00370951" w:rsidRDefault="00370951">
      <w:pPr>
        <w:ind w:left="567" w:hanging="567"/>
        <w:rPr>
          <w:lang w:val="en-GB"/>
        </w:rPr>
      </w:pPr>
    </w:p>
    <w:p w:rsidRPr="004F6A35" w:rsidR="00370951" w:rsidRDefault="00370951">
      <w:pPr>
        <w:pStyle w:val="ListParagraph"/>
        <w:numPr>
          <w:ilvl w:val="0"/>
          <w:numId w:val="40"/>
        </w:numPr>
        <w:spacing w:after="0"/>
        <w:ind w:left="567" w:hanging="567"/>
        <w:jc w:val="both"/>
        <w:rPr>
          <w:rFonts w:ascii="Times New Roman" w:hAnsi="Times New Roman"/>
          <w:lang w:val="en-GB" w:eastAsia="en-GB" w:bidi="en-GB"/>
        </w:rPr>
      </w:pPr>
      <w:r w:rsidRPr="004F6A35">
        <w:rPr>
          <w:rFonts w:ascii="Times New Roman" w:hAnsi="Times New Roman"/>
          <w:lang w:val="en-GB"/>
        </w:rPr>
        <w:t>If the relevant</w:t>
      </w:r>
      <w:r w:rsidRPr="004F6A35" w:rsidR="009B33C2">
        <w:rPr>
          <w:rFonts w:ascii="Times New Roman" w:hAnsi="Times New Roman"/>
          <w:lang w:val="en-GB"/>
        </w:rPr>
        <w:t xml:space="preserve"> CoR</w:t>
      </w:r>
      <w:r w:rsidRPr="004F6A35">
        <w:rPr>
          <w:rFonts w:ascii="Times New Roman" w:hAnsi="Times New Roman"/>
          <w:lang w:val="en-GB"/>
        </w:rPr>
        <w:t xml:space="preserve"> services observe that the CoR's rules applicable to local event organisation (content, security, activities) are not being observed or if the event does not correspond to the technical specifications in the application, they may at any time, decide to terminate the event or to remove a part of or the entire programme at the organiser's expense.</w:t>
      </w:r>
    </w:p>
    <w:p w:rsidRPr="004F6A35" w:rsidR="006F543C" w:rsidRDefault="006F543C">
      <w:pPr>
        <w:spacing w:line="276" w:lineRule="auto"/>
        <w:rPr>
          <w:lang w:val="en-GB" w:eastAsia="en-GB" w:bidi="en-GB"/>
        </w:rPr>
      </w:pPr>
    </w:p>
    <w:p w:rsidRPr="004F6A35" w:rsidR="00017B7C" w:rsidRDefault="00370951">
      <w:pPr>
        <w:pStyle w:val="ListParagraph"/>
        <w:numPr>
          <w:ilvl w:val="0"/>
          <w:numId w:val="40"/>
        </w:numPr>
        <w:spacing w:after="0"/>
        <w:ind w:left="567" w:hanging="567"/>
        <w:jc w:val="both"/>
        <w:rPr>
          <w:rFonts w:ascii="Times New Roman" w:hAnsi="Times New Roman"/>
          <w:lang w:val="en-GB" w:eastAsia="en-GB" w:bidi="en-GB"/>
        </w:rPr>
      </w:pPr>
      <w:r w:rsidRPr="004F6A35">
        <w:rPr>
          <w:rFonts w:ascii="Times New Roman" w:hAnsi="Times New Roman"/>
          <w:lang w:val="en-GB"/>
        </w:rPr>
        <w:t>Local events supported by the CoR must employ all appropriate means to highlight the CoR's role and contribution in the field concerned, including the use of the CoR's name and logo in all official documentation or promotional material for the event (on the website for the event, in the programme, posters, invitations and</w:t>
      </w:r>
      <w:r w:rsidRPr="004F6A35" w:rsidR="00133952">
        <w:rPr>
          <w:rFonts w:ascii="Times New Roman" w:hAnsi="Times New Roman"/>
          <w:lang w:val="en-GB"/>
        </w:rPr>
        <w:t xml:space="preserve"> </w:t>
      </w:r>
      <w:r w:rsidRPr="004F6A35">
        <w:rPr>
          <w:rFonts w:ascii="Times New Roman" w:hAnsi="Times New Roman"/>
          <w:lang w:val="en-GB"/>
        </w:rPr>
        <w:t>press releases, etc.).</w:t>
      </w:r>
    </w:p>
    <w:p w:rsidRPr="004F6A35" w:rsidR="00BE1C47" w:rsidP="00BE1C47" w:rsidRDefault="00BE1C47">
      <w:pPr>
        <w:rPr>
          <w:b/>
          <w:lang w:val="en-GB"/>
        </w:rPr>
      </w:pPr>
    </w:p>
    <w:p w:rsidRPr="004F6A35" w:rsidR="00017B7C" w:rsidRDefault="00017B7C">
      <w:pPr>
        <w:keepNext/>
        <w:rPr>
          <w:b/>
          <w:lang w:val="en-GB"/>
        </w:rPr>
      </w:pPr>
      <w:r w:rsidRPr="004F6A35">
        <w:rPr>
          <w:b/>
          <w:lang w:val="en-GB"/>
        </w:rPr>
        <w:t>Article 12</w:t>
      </w:r>
      <w:r w:rsidRPr="004F6A35">
        <w:rPr>
          <w:b/>
          <w:lang w:val="en-GB"/>
        </w:rPr>
        <w:tab/>
      </w:r>
      <w:r w:rsidRPr="004F6A35" w:rsidR="00DE58BD">
        <w:rPr>
          <w:b/>
          <w:lang w:val="en-GB"/>
        </w:rPr>
        <w:t xml:space="preserve">Application and </w:t>
      </w:r>
      <w:r w:rsidRPr="004F6A35" w:rsidR="00DE58BD">
        <w:rPr>
          <w:b/>
          <w:lang w:val="en-GB" w:eastAsia="en-GB" w:bidi="en-GB"/>
        </w:rPr>
        <w:t>approval procedure</w:t>
      </w:r>
      <w:r w:rsidRPr="004F6A35" w:rsidDel="00DE58BD" w:rsidR="00DE58BD">
        <w:rPr>
          <w:b/>
          <w:lang w:val="en-GB"/>
        </w:rPr>
        <w:t xml:space="preserve"> </w:t>
      </w:r>
      <w:r w:rsidRPr="004F6A35" w:rsidR="00DD758D">
        <w:rPr>
          <w:b/>
          <w:lang w:val="en-GB"/>
        </w:rPr>
        <w:t>for co-organised local events</w:t>
      </w:r>
    </w:p>
    <w:p w:rsidRPr="004F6A35" w:rsidR="00017B7C" w:rsidRDefault="00017B7C">
      <w:pPr>
        <w:keepNext/>
        <w:rPr>
          <w:b/>
          <w:lang w:val="en-GB"/>
        </w:rPr>
      </w:pPr>
    </w:p>
    <w:p w:rsidRPr="004F6A35" w:rsidR="00B27102" w:rsidRDefault="00057D7B">
      <w:pPr>
        <w:pStyle w:val="ListParagraph"/>
        <w:numPr>
          <w:ilvl w:val="1"/>
          <w:numId w:val="33"/>
        </w:numPr>
        <w:spacing w:after="0" w:line="288" w:lineRule="auto"/>
        <w:ind w:left="567"/>
        <w:jc w:val="both"/>
        <w:rPr>
          <w:rFonts w:ascii="Times New Roman" w:hAnsi="Times New Roman"/>
          <w:lang w:val="en-GB" w:eastAsia="en-GB" w:bidi="en-GB"/>
        </w:rPr>
      </w:pPr>
      <w:r w:rsidRPr="004F6A35">
        <w:rPr>
          <w:rFonts w:ascii="Times New Roman" w:hAnsi="Times New Roman"/>
          <w:lang w:val="en-GB"/>
        </w:rPr>
        <w:t xml:space="preserve">Expressions of interest in holding </w:t>
      </w:r>
      <w:r w:rsidRPr="004F6A35" w:rsidR="00DE58BD">
        <w:rPr>
          <w:rFonts w:ascii="Times New Roman" w:hAnsi="Times New Roman"/>
          <w:lang w:val="en-GB"/>
        </w:rPr>
        <w:t>a local event shall be submitted</w:t>
      </w:r>
      <w:r w:rsidRPr="004F6A35" w:rsidR="009B33C2">
        <w:rPr>
          <w:rFonts w:ascii="Times New Roman" w:hAnsi="Times New Roman"/>
          <w:lang w:val="en-GB"/>
        </w:rPr>
        <w:t xml:space="preserve"> three months before the date of the event</w:t>
      </w:r>
      <w:r w:rsidRPr="004F6A35" w:rsidR="00DE58BD">
        <w:rPr>
          <w:rFonts w:ascii="Times New Roman" w:hAnsi="Times New Roman"/>
          <w:lang w:val="en-GB"/>
        </w:rPr>
        <w:t>, using an online form</w:t>
      </w:r>
      <w:r w:rsidRPr="004F6A35">
        <w:rPr>
          <w:rFonts w:ascii="Times New Roman" w:hAnsi="Times New Roman"/>
          <w:lang w:val="en-GB"/>
        </w:rPr>
        <w:t xml:space="preserve"> </w:t>
      </w:r>
      <w:r w:rsidRPr="004F6A35" w:rsidR="00DE58BD">
        <w:rPr>
          <w:rFonts w:ascii="Times New Roman" w:hAnsi="Times New Roman"/>
          <w:lang w:val="en-GB"/>
        </w:rPr>
        <w:t>and shall provide all technical information requested, including a draft programme of the event</w:t>
      </w:r>
      <w:r w:rsidRPr="004F6A35" w:rsidR="009B33C2">
        <w:rPr>
          <w:rFonts w:ascii="Times New Roman" w:hAnsi="Times New Roman"/>
          <w:lang w:val="en-GB"/>
        </w:rPr>
        <w:t xml:space="preserve"> the</w:t>
      </w:r>
      <w:r w:rsidRPr="004F6A35" w:rsidR="006B5001">
        <w:rPr>
          <w:rFonts w:ascii="Times New Roman" w:hAnsi="Times New Roman"/>
          <w:lang w:val="en-GB"/>
        </w:rPr>
        <w:t xml:space="preserve"> </w:t>
      </w:r>
      <w:r w:rsidRPr="004F6A35">
        <w:rPr>
          <w:rFonts w:ascii="Times New Roman" w:hAnsi="Times New Roman"/>
          <w:lang w:val="en-GB"/>
        </w:rPr>
        <w:t xml:space="preserve">budget </w:t>
      </w:r>
      <w:r w:rsidRPr="004F6A35" w:rsidR="00DE58BD">
        <w:rPr>
          <w:rFonts w:ascii="Times New Roman" w:hAnsi="Times New Roman"/>
          <w:lang w:val="en-GB"/>
        </w:rPr>
        <w:t>outline</w:t>
      </w:r>
      <w:r w:rsidRPr="004F6A35">
        <w:rPr>
          <w:rFonts w:ascii="Times New Roman" w:hAnsi="Times New Roman"/>
          <w:lang w:val="en-GB"/>
        </w:rPr>
        <w:t xml:space="preserve"> and providing with all the</w:t>
      </w:r>
      <w:r w:rsidRPr="004F6A35" w:rsidR="009B33C2">
        <w:rPr>
          <w:rFonts w:ascii="Times New Roman" w:hAnsi="Times New Roman"/>
          <w:lang w:val="en-GB"/>
        </w:rPr>
        <w:t xml:space="preserve"> other information specified in this decision.</w:t>
      </w:r>
    </w:p>
    <w:p w:rsidRPr="004F6A35" w:rsidR="00BE1C47" w:rsidP="00BE1C47" w:rsidRDefault="00BE1C47">
      <w:pPr>
        <w:rPr>
          <w:lang w:val="en-GB"/>
        </w:rPr>
      </w:pPr>
    </w:p>
    <w:p w:rsidRPr="004F6A35" w:rsidR="00330AD8" w:rsidP="00BE1C47" w:rsidRDefault="00DE58BD">
      <w:pPr>
        <w:pStyle w:val="ListParagraph"/>
        <w:numPr>
          <w:ilvl w:val="1"/>
          <w:numId w:val="33"/>
        </w:numPr>
        <w:spacing w:after="0" w:line="288" w:lineRule="auto"/>
        <w:ind w:left="567"/>
        <w:jc w:val="both"/>
        <w:rPr>
          <w:rFonts w:ascii="Times New Roman" w:hAnsi="Times New Roman"/>
          <w:lang w:val="en-GB" w:eastAsia="en-GB" w:bidi="en-GB"/>
        </w:rPr>
      </w:pPr>
      <w:r w:rsidRPr="004F6A35">
        <w:rPr>
          <w:rFonts w:ascii="Times New Roman" w:hAnsi="Times New Roman"/>
          <w:lang w:val="en-GB"/>
        </w:rPr>
        <w:t>The CoR Events Committee, set up within the secretariat-general of the Committee of the Regions, will examine all the incoming expressions of interest. The evaluation includes an appraisal of the level of formality, feasibility and quality criteria of the proposed events, including its relevance to the CoR political priorities and activities</w:t>
      </w:r>
      <w:r w:rsidRPr="004F6A35" w:rsidR="0097540D">
        <w:rPr>
          <w:rFonts w:ascii="Times New Roman" w:hAnsi="Times New Roman"/>
          <w:lang w:val="en-GB"/>
        </w:rPr>
        <w:t>.</w:t>
      </w:r>
      <w:r w:rsidRPr="004F6A35" w:rsidR="009B33C2">
        <w:rPr>
          <w:rFonts w:ascii="Times New Roman" w:hAnsi="Times New Roman"/>
          <w:lang w:val="en-GB"/>
        </w:rPr>
        <w:t xml:space="preserve"> CoR political groups are associated at </w:t>
      </w:r>
      <w:r w:rsidRPr="004F6A35" w:rsidR="006B5001">
        <w:rPr>
          <w:rFonts w:ascii="Times New Roman" w:hAnsi="Times New Roman"/>
          <w:lang w:val="en-GB"/>
        </w:rPr>
        <w:t>the evaluation</w:t>
      </w:r>
      <w:r w:rsidRPr="004F6A35" w:rsidR="009B33C2">
        <w:rPr>
          <w:rFonts w:ascii="Times New Roman" w:hAnsi="Times New Roman"/>
          <w:lang w:val="en-GB"/>
        </w:rPr>
        <w:t xml:space="preserve"> process.</w:t>
      </w:r>
    </w:p>
    <w:p w:rsidRPr="004F6A35" w:rsidR="00BE1C47" w:rsidP="00BE1C47" w:rsidRDefault="00BE1C47">
      <w:pPr>
        <w:rPr>
          <w:lang w:val="en-GB"/>
        </w:rPr>
      </w:pPr>
    </w:p>
    <w:p w:rsidRPr="004F6A35" w:rsidR="00882060" w:rsidP="00882060" w:rsidRDefault="00DE58BD">
      <w:pPr>
        <w:pStyle w:val="ListParagraph"/>
        <w:numPr>
          <w:ilvl w:val="1"/>
          <w:numId w:val="33"/>
        </w:numPr>
        <w:spacing w:after="0" w:line="288" w:lineRule="auto"/>
        <w:ind w:left="567"/>
        <w:jc w:val="both"/>
        <w:rPr>
          <w:rFonts w:ascii="Times New Roman" w:hAnsi="Times New Roman"/>
          <w:lang w:val="en-GB" w:eastAsia="en-GB" w:bidi="en-GB"/>
        </w:rPr>
      </w:pPr>
      <w:r w:rsidRPr="004F6A35">
        <w:rPr>
          <w:rFonts w:ascii="Times New Roman" w:hAnsi="Times New Roman"/>
          <w:lang w:val="en-GB"/>
        </w:rPr>
        <w:t xml:space="preserve">The Secretary-General will present the draft list of local events to be supported by the CoR to the </w:t>
      </w:r>
      <w:r w:rsidRPr="004F6A35" w:rsidR="00DD758D">
        <w:rPr>
          <w:rFonts w:ascii="Times New Roman" w:hAnsi="Times New Roman"/>
          <w:lang w:val="en-GB"/>
        </w:rPr>
        <w:t>Commission for Financial and Administrative Affairs</w:t>
      </w:r>
      <w:r w:rsidRPr="004F6A35">
        <w:rPr>
          <w:rFonts w:ascii="Times New Roman" w:hAnsi="Times New Roman"/>
          <w:lang w:val="en-GB"/>
        </w:rPr>
        <w:t xml:space="preserve"> (CFAA) for decision, as well as an annual report of the past events, their outcome and budgetary impact</w:t>
      </w:r>
      <w:r w:rsidRPr="004F6A35" w:rsidR="0097540D">
        <w:rPr>
          <w:rFonts w:ascii="Times New Roman" w:hAnsi="Times New Roman"/>
          <w:lang w:val="en-GB"/>
        </w:rPr>
        <w:t>.</w:t>
      </w:r>
      <w:r w:rsidRPr="004F6A35" w:rsidR="00882060">
        <w:rPr>
          <w:rFonts w:ascii="Times New Roman" w:hAnsi="Times New Roman"/>
          <w:lang w:val="en-GB"/>
        </w:rPr>
        <w:t xml:space="preserve"> The approved events will be added to the annual planning of the CoR Commissions.</w:t>
      </w:r>
    </w:p>
    <w:p w:rsidRPr="004F6A35" w:rsidR="00E72425" w:rsidRDefault="00E72425">
      <w:pPr>
        <w:rPr>
          <w:lang w:val="en-GB" w:eastAsia="en-GB" w:bidi="en-GB"/>
        </w:rPr>
      </w:pPr>
    </w:p>
    <w:p w:rsidRPr="004F6A35" w:rsidR="00080976" w:rsidP="00BE1C47" w:rsidRDefault="00080976">
      <w:pPr>
        <w:pStyle w:val="ListParagraph"/>
        <w:numPr>
          <w:ilvl w:val="1"/>
          <w:numId w:val="33"/>
        </w:numPr>
        <w:spacing w:after="0" w:line="288" w:lineRule="auto"/>
        <w:ind w:left="567"/>
        <w:jc w:val="both"/>
        <w:rPr>
          <w:rFonts w:ascii="Times New Roman" w:hAnsi="Times New Roman"/>
          <w:lang w:val="en-GB" w:eastAsia="en-GB" w:bidi="en-GB"/>
        </w:rPr>
      </w:pPr>
      <w:r w:rsidRPr="004F6A35">
        <w:rPr>
          <w:rFonts w:ascii="Times New Roman" w:hAnsi="Times New Roman"/>
          <w:lang w:val="en-GB"/>
        </w:rPr>
        <w:t xml:space="preserve">Derogations from the obligations set out in this article require a </w:t>
      </w:r>
      <w:r w:rsidRPr="004F6A35" w:rsidR="00DD758D">
        <w:rPr>
          <w:rFonts w:ascii="Times New Roman" w:hAnsi="Times New Roman"/>
          <w:lang w:val="en-GB"/>
        </w:rPr>
        <w:t xml:space="preserve">new </w:t>
      </w:r>
      <w:r w:rsidRPr="004F6A35">
        <w:rPr>
          <w:rFonts w:ascii="Times New Roman" w:hAnsi="Times New Roman"/>
          <w:lang w:val="en-GB"/>
        </w:rPr>
        <w:t>decision by the Secretary-General.</w:t>
      </w:r>
    </w:p>
    <w:p w:rsidRPr="004F6A35" w:rsidR="007D29D4" w:rsidP="00BE1C47" w:rsidRDefault="007D29D4">
      <w:pPr>
        <w:rPr>
          <w:lang w:val="en-GB"/>
        </w:rPr>
      </w:pPr>
    </w:p>
    <w:p w:rsidRPr="004F6A35" w:rsidR="00017B7C" w:rsidRDefault="00EB31EB">
      <w:pPr>
        <w:keepNext/>
        <w:rPr>
          <w:b/>
          <w:lang w:val="en-GB" w:eastAsia="en-GB" w:bidi="en-GB"/>
        </w:rPr>
      </w:pPr>
      <w:r w:rsidRPr="004F6A35">
        <w:rPr>
          <w:b/>
          <w:lang w:val="en-GB"/>
        </w:rPr>
        <w:t>Article 13</w:t>
      </w:r>
      <w:r w:rsidRPr="004F6A35" w:rsidR="0097540D">
        <w:rPr>
          <w:b/>
          <w:lang w:val="en-GB"/>
        </w:rPr>
        <w:t xml:space="preserve"> </w:t>
      </w:r>
      <w:r w:rsidRPr="004F6A35" w:rsidR="00A07416">
        <w:rPr>
          <w:b/>
          <w:lang w:val="en-GB"/>
        </w:rPr>
        <w:tab/>
      </w:r>
      <w:r w:rsidRPr="004F6A35" w:rsidR="009B33C2">
        <w:rPr>
          <w:b/>
          <w:lang w:val="en-GB"/>
        </w:rPr>
        <w:t>S</w:t>
      </w:r>
      <w:r w:rsidRPr="004F6A35" w:rsidR="00882060">
        <w:rPr>
          <w:b/>
          <w:lang w:val="en-GB"/>
        </w:rPr>
        <w:t xml:space="preserve">upport </w:t>
      </w:r>
      <w:r w:rsidRPr="004F6A35" w:rsidR="004044CD">
        <w:rPr>
          <w:b/>
          <w:lang w:val="en-GB"/>
        </w:rPr>
        <w:t>for</w:t>
      </w:r>
      <w:r w:rsidRPr="004F6A35" w:rsidR="00882060">
        <w:rPr>
          <w:b/>
          <w:lang w:val="en-GB"/>
        </w:rPr>
        <w:t xml:space="preserve"> </w:t>
      </w:r>
      <w:r w:rsidRPr="004F6A35" w:rsidR="00DD758D">
        <w:rPr>
          <w:b/>
          <w:lang w:val="en-GB"/>
        </w:rPr>
        <w:t xml:space="preserve">co-organised </w:t>
      </w:r>
      <w:r w:rsidRPr="004F6A35" w:rsidR="00882060">
        <w:rPr>
          <w:b/>
          <w:lang w:val="en-GB"/>
        </w:rPr>
        <w:t>local events</w:t>
      </w:r>
    </w:p>
    <w:p w:rsidRPr="004F6A35" w:rsidR="00B27102" w:rsidP="007A3988" w:rsidRDefault="00B27102">
      <w:pPr>
        <w:keepNext/>
        <w:rPr>
          <w:lang w:val="en-GB"/>
        </w:rPr>
      </w:pPr>
    </w:p>
    <w:p w:rsidRPr="004F6A35" w:rsidR="00330AD8" w:rsidP="00F036C5" w:rsidRDefault="00080976">
      <w:pPr>
        <w:pStyle w:val="ListParagraph"/>
        <w:numPr>
          <w:ilvl w:val="1"/>
          <w:numId w:val="35"/>
        </w:numPr>
        <w:spacing w:after="0" w:line="288" w:lineRule="auto"/>
        <w:ind w:left="567"/>
        <w:jc w:val="both"/>
        <w:rPr>
          <w:rFonts w:ascii="Times New Roman" w:hAnsi="Times New Roman" w:eastAsia="Times New Roman"/>
          <w:lang w:val="en-GB"/>
        </w:rPr>
      </w:pPr>
      <w:r w:rsidRPr="004F6A35">
        <w:rPr>
          <w:rFonts w:ascii="Times New Roman" w:hAnsi="Times New Roman" w:eastAsia="Times New Roman"/>
          <w:lang w:val="en-GB"/>
        </w:rPr>
        <w:t>In order to contribute to the costs of local events, the CoR may offer certain services to the co</w:t>
      </w:r>
      <w:r w:rsidRPr="004F6A35">
        <w:rPr>
          <w:rFonts w:ascii="Times New Roman" w:hAnsi="Times New Roman"/>
          <w:lang w:val="en-GB"/>
        </w:rPr>
        <w:t>-</w:t>
      </w:r>
      <w:r w:rsidRPr="004F6A35">
        <w:rPr>
          <w:rFonts w:ascii="Times New Roman" w:hAnsi="Times New Roman" w:eastAsia="Times New Roman"/>
          <w:lang w:val="en-GB"/>
        </w:rPr>
        <w:t>organisers</w:t>
      </w:r>
      <w:r w:rsidRPr="004F6A35" w:rsidR="0097540D">
        <w:rPr>
          <w:rFonts w:ascii="Times New Roman" w:hAnsi="Times New Roman" w:eastAsia="Times New Roman"/>
          <w:lang w:val="en-GB"/>
        </w:rPr>
        <w:t>,</w:t>
      </w:r>
      <w:r w:rsidRPr="004F6A35" w:rsidR="001228A1">
        <w:rPr>
          <w:rFonts w:ascii="Times New Roman" w:hAnsi="Times New Roman" w:eastAsia="Times New Roman"/>
          <w:lang w:val="en-GB"/>
        </w:rPr>
        <w:t xml:space="preserve"> </w:t>
      </w:r>
      <w:r w:rsidRPr="004F6A35">
        <w:rPr>
          <w:rFonts w:ascii="Times New Roman" w:hAnsi="Times New Roman" w:eastAsia="Times New Roman"/>
          <w:lang w:val="en-GB"/>
        </w:rPr>
        <w:t xml:space="preserve">according to internal </w:t>
      </w:r>
      <w:r w:rsidRPr="004F6A35" w:rsidR="004044CD">
        <w:rPr>
          <w:rFonts w:ascii="Times New Roman" w:hAnsi="Times New Roman" w:eastAsia="Times New Roman"/>
          <w:lang w:val="en-GB"/>
        </w:rPr>
        <w:t xml:space="preserve">Regulations </w:t>
      </w:r>
      <w:r w:rsidRPr="004F6A35" w:rsidR="00CC3DD9">
        <w:rPr>
          <w:rFonts w:ascii="Times New Roman" w:hAnsi="Times New Roman" w:eastAsia="Times New Roman"/>
          <w:lang w:val="en-GB"/>
        </w:rPr>
        <w:t>n°</w:t>
      </w:r>
      <w:r w:rsidRPr="004F6A35">
        <w:rPr>
          <w:rFonts w:ascii="Times New Roman" w:hAnsi="Times New Roman" w:eastAsia="Times New Roman"/>
          <w:lang w:val="en-GB"/>
        </w:rPr>
        <w:t xml:space="preserve"> 003/2014, </w:t>
      </w:r>
      <w:r w:rsidRPr="004F6A35" w:rsidR="0097540D">
        <w:rPr>
          <w:rFonts w:ascii="Times New Roman" w:hAnsi="Times New Roman" w:eastAsia="Times New Roman"/>
          <w:lang w:val="en-GB"/>
        </w:rPr>
        <w:t>0</w:t>
      </w:r>
      <w:r w:rsidRPr="004F6A35">
        <w:rPr>
          <w:rFonts w:ascii="Times New Roman" w:hAnsi="Times New Roman" w:eastAsia="Times New Roman"/>
          <w:lang w:val="en-GB"/>
        </w:rPr>
        <w:t>04/2014</w:t>
      </w:r>
      <w:r w:rsidRPr="004F6A35" w:rsidR="00CC3DD9">
        <w:rPr>
          <w:rFonts w:ascii="Times New Roman" w:hAnsi="Times New Roman" w:eastAsia="Times New Roman"/>
          <w:lang w:val="en-GB"/>
        </w:rPr>
        <w:t>,</w:t>
      </w:r>
      <w:r w:rsidRPr="004F6A35">
        <w:rPr>
          <w:rFonts w:ascii="Times New Roman" w:hAnsi="Times New Roman" w:eastAsia="Times New Roman"/>
          <w:lang w:val="en-GB"/>
        </w:rPr>
        <w:t xml:space="preserve"> 005/2014</w:t>
      </w:r>
      <w:r w:rsidRPr="004F6A35" w:rsidR="00CC3DD9">
        <w:rPr>
          <w:rFonts w:ascii="Times New Roman" w:hAnsi="Times New Roman" w:eastAsia="Times New Roman"/>
          <w:lang w:val="en-GB"/>
        </w:rPr>
        <w:t xml:space="preserve"> and 0002/2016</w:t>
      </w:r>
      <w:r w:rsidRPr="004F6A35">
        <w:rPr>
          <w:rFonts w:ascii="Times New Roman" w:hAnsi="Times New Roman" w:eastAsia="Times New Roman"/>
          <w:lang w:val="en-GB"/>
        </w:rPr>
        <w:t>, such as:</w:t>
      </w:r>
    </w:p>
    <w:p w:rsidRPr="004F6A35" w:rsidR="004044CD" w:rsidRDefault="004044CD">
      <w:pPr>
        <w:rPr>
          <w:lang w:val="en-GB"/>
        </w:rPr>
      </w:pPr>
    </w:p>
    <w:p w:rsidRPr="004F6A35" w:rsidR="00E72425" w:rsidP="00695336" w:rsidRDefault="006B5001">
      <w:pPr>
        <w:pStyle w:val="ListParagraph"/>
        <w:numPr>
          <w:ilvl w:val="0"/>
          <w:numId w:val="45"/>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eastAsia="Times New Roman"/>
          <w:lang w:val="en-GB"/>
        </w:rPr>
        <w:t>i</w:t>
      </w:r>
      <w:r w:rsidRPr="004F6A35" w:rsidR="00080976">
        <w:rPr>
          <w:rFonts w:ascii="Times New Roman" w:hAnsi="Times New Roman" w:eastAsia="Times New Roman"/>
          <w:lang w:val="en-GB"/>
        </w:rPr>
        <w:t>nterpreting</w:t>
      </w:r>
      <w:r w:rsidRPr="004F6A35" w:rsidR="00133952">
        <w:rPr>
          <w:rFonts w:ascii="Times New Roman" w:hAnsi="Times New Roman" w:eastAsia="Times New Roman"/>
          <w:lang w:val="en-GB"/>
        </w:rPr>
        <w:t xml:space="preserve"> </w:t>
      </w:r>
      <w:r w:rsidRPr="004F6A35" w:rsidR="00080976">
        <w:rPr>
          <w:rFonts w:ascii="Times New Roman" w:hAnsi="Times New Roman" w:eastAsia="Times New Roman"/>
          <w:lang w:val="en-GB"/>
        </w:rPr>
        <w:t xml:space="preserve">(maximum of 3 languages, active/passive arrangements); </w:t>
      </w:r>
    </w:p>
    <w:p w:rsidRPr="004F6A35" w:rsidR="00080976" w:rsidP="00695336" w:rsidRDefault="00080976">
      <w:pPr>
        <w:pStyle w:val="ListParagraph"/>
        <w:numPr>
          <w:ilvl w:val="0"/>
          <w:numId w:val="45"/>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eastAsia="Times New Roman"/>
          <w:lang w:val="en-GB"/>
        </w:rPr>
        <w:t>reimbursement of travel expenses/meeting and travel allowances of CoR members;</w:t>
      </w:r>
    </w:p>
    <w:p w:rsidRPr="004F6A35" w:rsidR="00080976" w:rsidP="00695336" w:rsidRDefault="00080976">
      <w:pPr>
        <w:pStyle w:val="ListParagraph"/>
        <w:numPr>
          <w:ilvl w:val="0"/>
          <w:numId w:val="45"/>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eastAsia="Times New Roman"/>
          <w:lang w:val="en-GB"/>
        </w:rPr>
        <w:t>reimbursement of expenses for journalists travelling to the event and accompanying CoR members;</w:t>
      </w:r>
    </w:p>
    <w:p w:rsidRPr="004F6A35" w:rsidR="00080976" w:rsidP="00695336" w:rsidRDefault="00080976">
      <w:pPr>
        <w:pStyle w:val="ListParagraph"/>
        <w:numPr>
          <w:ilvl w:val="0"/>
          <w:numId w:val="45"/>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eastAsia="Times New Roman"/>
          <w:lang w:val="en-GB"/>
        </w:rPr>
        <w:t>moderators</w:t>
      </w:r>
      <w:r w:rsidRPr="004F6A35" w:rsidR="00927FA3">
        <w:rPr>
          <w:rFonts w:ascii="Times New Roman" w:hAnsi="Times New Roman" w:eastAsia="Times New Roman"/>
          <w:lang w:val="en-GB"/>
        </w:rPr>
        <w:t xml:space="preserve">' </w:t>
      </w:r>
      <w:r w:rsidRPr="004F6A35">
        <w:rPr>
          <w:rFonts w:ascii="Times New Roman" w:hAnsi="Times New Roman" w:eastAsia="Times New Roman"/>
          <w:lang w:val="en-GB"/>
        </w:rPr>
        <w:t>and guest speakers costs;</w:t>
      </w:r>
    </w:p>
    <w:p w:rsidRPr="004F6A35" w:rsidR="00080976" w:rsidP="00695336" w:rsidRDefault="00080976">
      <w:pPr>
        <w:pStyle w:val="ListParagraph"/>
        <w:numPr>
          <w:ilvl w:val="0"/>
          <w:numId w:val="45"/>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eastAsia="Times New Roman"/>
          <w:lang w:val="en-GB"/>
        </w:rPr>
        <w:t>communication support via a media partnership, the CoR website and</w:t>
      </w:r>
      <w:r w:rsidRPr="004F6A35" w:rsidR="003946BA">
        <w:rPr>
          <w:rFonts w:ascii="Times New Roman" w:hAnsi="Times New Roman" w:eastAsia="Times New Roman"/>
          <w:lang w:val="en-GB"/>
        </w:rPr>
        <w:t xml:space="preserve"> </w:t>
      </w:r>
      <w:r w:rsidRPr="004F6A35">
        <w:rPr>
          <w:rFonts w:ascii="Times New Roman" w:hAnsi="Times New Roman" w:eastAsia="Times New Roman"/>
          <w:lang w:val="en-GB"/>
        </w:rPr>
        <w:t xml:space="preserve">CoR publications </w:t>
      </w:r>
    </w:p>
    <w:p w:rsidRPr="004F6A35" w:rsidR="00080976" w:rsidP="00695336" w:rsidRDefault="00080976">
      <w:pPr>
        <w:pStyle w:val="ListParagraph"/>
        <w:numPr>
          <w:ilvl w:val="0"/>
          <w:numId w:val="45"/>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eastAsia="Times New Roman"/>
          <w:lang w:val="en-GB"/>
        </w:rPr>
        <w:t>provision of CoR information material during the event;</w:t>
      </w:r>
    </w:p>
    <w:p w:rsidRPr="004F6A35" w:rsidR="00080976" w:rsidP="00695336" w:rsidRDefault="00080976">
      <w:pPr>
        <w:pStyle w:val="ListParagraph"/>
        <w:numPr>
          <w:ilvl w:val="0"/>
          <w:numId w:val="45"/>
        </w:numPr>
        <w:suppressAutoHyphens/>
        <w:spacing w:after="0" w:line="288" w:lineRule="auto"/>
        <w:ind w:left="936" w:hanging="369"/>
        <w:contextualSpacing w:val="0"/>
        <w:jc w:val="both"/>
        <w:rPr>
          <w:rFonts w:ascii="Times New Roman" w:hAnsi="Times New Roman"/>
          <w:lang w:val="en-GB"/>
        </w:rPr>
      </w:pPr>
      <w:r w:rsidRPr="004F6A35">
        <w:rPr>
          <w:rFonts w:ascii="Times New Roman" w:hAnsi="Times New Roman" w:eastAsia="Times New Roman"/>
          <w:lang w:val="en-GB"/>
        </w:rPr>
        <w:t>dissemination of the event results</w:t>
      </w:r>
      <w:r w:rsidRPr="004F6A35" w:rsidR="004044CD">
        <w:rPr>
          <w:rFonts w:ascii="Times New Roman" w:hAnsi="Times New Roman" w:eastAsia="Times New Roman"/>
          <w:lang w:val="en-GB"/>
        </w:rPr>
        <w:t>.</w:t>
      </w:r>
    </w:p>
    <w:p w:rsidRPr="004F6A35" w:rsidR="00080976" w:rsidP="00133952" w:rsidRDefault="00080976">
      <w:pPr>
        <w:rPr>
          <w:lang w:val="en-GB"/>
        </w:rPr>
      </w:pPr>
    </w:p>
    <w:p w:rsidRPr="004F6A35" w:rsidR="00330AD8" w:rsidP="00080976" w:rsidRDefault="00080976">
      <w:pPr>
        <w:pStyle w:val="ListParagraph"/>
        <w:spacing w:after="0" w:line="288" w:lineRule="auto"/>
        <w:ind w:left="567"/>
        <w:jc w:val="both"/>
        <w:rPr>
          <w:rFonts w:ascii="Times New Roman" w:hAnsi="Times New Roman"/>
          <w:lang w:val="en-GB"/>
        </w:rPr>
      </w:pPr>
      <w:r w:rsidRPr="004F6A35">
        <w:rPr>
          <w:rFonts w:ascii="Times New Roman" w:hAnsi="Times New Roman"/>
          <w:lang w:val="en-GB"/>
        </w:rPr>
        <w:t xml:space="preserve">The provision of these services will be specified in </w:t>
      </w:r>
      <w:r w:rsidRPr="004F6A35" w:rsidR="009B33C2">
        <w:rPr>
          <w:rFonts w:ascii="Times New Roman" w:hAnsi="Times New Roman"/>
          <w:lang w:val="en-GB"/>
        </w:rPr>
        <w:t>an exchange of letters between co-organisers and the secretariat-general of the Committee of the Regions</w:t>
      </w:r>
      <w:r w:rsidRPr="004F6A35" w:rsidR="006B5001">
        <w:rPr>
          <w:rFonts w:ascii="Times New Roman" w:hAnsi="Times New Roman"/>
          <w:lang w:val="en-GB"/>
        </w:rPr>
        <w:t xml:space="preserve"> which will establish the theme, format, tasks and cost sharing of the event</w:t>
      </w:r>
    </w:p>
    <w:p w:rsidRPr="004F6A35" w:rsidR="00BE1C47" w:rsidP="00BE1C47" w:rsidRDefault="00BE1C47">
      <w:pPr>
        <w:rPr>
          <w:lang w:val="en-GB"/>
        </w:rPr>
      </w:pPr>
    </w:p>
    <w:p w:rsidRPr="004F6A35" w:rsidR="00017B7C" w:rsidRDefault="00017B7C">
      <w:pPr>
        <w:keepNext/>
        <w:ind w:left="1440" w:hanging="1440"/>
        <w:rPr>
          <w:b/>
          <w:lang w:val="en-GB"/>
        </w:rPr>
      </w:pPr>
      <w:r w:rsidRPr="004F6A35">
        <w:rPr>
          <w:b/>
          <w:lang w:val="en-GB"/>
        </w:rPr>
        <w:t>Article 14</w:t>
      </w:r>
      <w:r w:rsidRPr="004F6A35">
        <w:rPr>
          <w:b/>
          <w:lang w:val="en-GB"/>
        </w:rPr>
        <w:tab/>
      </w:r>
      <w:r w:rsidRPr="004F6A35" w:rsidR="00882060">
        <w:rPr>
          <w:b/>
          <w:lang w:val="en-GB"/>
        </w:rPr>
        <w:t xml:space="preserve">CoR members participating in </w:t>
      </w:r>
      <w:r w:rsidRPr="004F6A35" w:rsidR="00DD758D">
        <w:rPr>
          <w:b/>
          <w:lang w:val="en-GB"/>
        </w:rPr>
        <w:t xml:space="preserve">local </w:t>
      </w:r>
      <w:r w:rsidRPr="004F6A35" w:rsidR="00882060">
        <w:rPr>
          <w:b/>
          <w:lang w:val="en-GB"/>
        </w:rPr>
        <w:t>events organised by EU Institutions and partners in the Member States</w:t>
      </w:r>
      <w:r w:rsidRPr="004F6A35" w:rsidDel="006F543C" w:rsidR="00882060">
        <w:rPr>
          <w:b/>
          <w:lang w:val="en-GB"/>
        </w:rPr>
        <w:t xml:space="preserve"> </w:t>
      </w:r>
    </w:p>
    <w:p w:rsidRPr="004F6A35" w:rsidR="00333C4F" w:rsidP="00C5603E" w:rsidRDefault="00333C4F">
      <w:pPr>
        <w:keepNext/>
        <w:rPr>
          <w:lang w:val="en-GB"/>
        </w:rPr>
      </w:pPr>
    </w:p>
    <w:p w:rsidRPr="004F6A35" w:rsidR="00882060" w:rsidP="00882060" w:rsidRDefault="006F543C">
      <w:pPr>
        <w:pStyle w:val="ListParagraph"/>
        <w:numPr>
          <w:ilvl w:val="1"/>
          <w:numId w:val="37"/>
        </w:numPr>
        <w:spacing w:after="0" w:line="288" w:lineRule="auto"/>
        <w:ind w:left="567"/>
        <w:jc w:val="both"/>
        <w:rPr>
          <w:rFonts w:ascii="Times New Roman" w:hAnsi="Times New Roman"/>
          <w:lang w:val="en-GB"/>
        </w:rPr>
      </w:pPr>
      <w:r w:rsidRPr="004F6A35">
        <w:rPr>
          <w:rFonts w:ascii="Times New Roman" w:hAnsi="Times New Roman"/>
          <w:lang w:val="en-GB"/>
        </w:rPr>
        <w:t xml:space="preserve">In accordance with Article 3 of Regulation </w:t>
      </w:r>
      <w:r w:rsidRPr="004F6A35" w:rsidR="00033368">
        <w:rPr>
          <w:rFonts w:ascii="Times New Roman" w:hAnsi="Times New Roman"/>
          <w:lang w:val="en-GB"/>
        </w:rPr>
        <w:t>n° 0002</w:t>
      </w:r>
      <w:r w:rsidRPr="004F6A35">
        <w:rPr>
          <w:rFonts w:ascii="Times New Roman" w:hAnsi="Times New Roman"/>
          <w:lang w:val="en-GB"/>
        </w:rPr>
        <w:t>/201</w:t>
      </w:r>
      <w:r w:rsidRPr="004F6A35" w:rsidR="00DD758D">
        <w:rPr>
          <w:rFonts w:ascii="Times New Roman" w:hAnsi="Times New Roman"/>
          <w:lang w:val="en-GB"/>
        </w:rPr>
        <w:t>6</w:t>
      </w:r>
      <w:r w:rsidRPr="004F6A35">
        <w:rPr>
          <w:rFonts w:ascii="Times New Roman" w:hAnsi="Times New Roman"/>
          <w:lang w:val="en-GB"/>
        </w:rPr>
        <w:t xml:space="preserve">, </w:t>
      </w:r>
      <w:r w:rsidRPr="004F6A35" w:rsidR="00882060">
        <w:rPr>
          <w:rFonts w:ascii="Times New Roman" w:hAnsi="Times New Roman"/>
          <w:lang w:val="en-GB"/>
        </w:rPr>
        <w:t xml:space="preserve">the CoR will continue to facilitate the participation of </w:t>
      </w:r>
      <w:r w:rsidRPr="004F6A35">
        <w:rPr>
          <w:rFonts w:ascii="Times New Roman" w:hAnsi="Times New Roman"/>
          <w:lang w:val="en-GB"/>
        </w:rPr>
        <w:t>members</w:t>
      </w:r>
      <w:r w:rsidRPr="004F6A35" w:rsidR="00882060">
        <w:rPr>
          <w:rFonts w:ascii="Times New Roman" w:hAnsi="Times New Roman"/>
          <w:lang w:val="en-GB"/>
        </w:rPr>
        <w:t xml:space="preserve"> </w:t>
      </w:r>
      <w:r w:rsidRPr="004F6A35">
        <w:rPr>
          <w:rFonts w:ascii="Times New Roman" w:hAnsi="Times New Roman"/>
          <w:lang w:val="en-GB"/>
        </w:rPr>
        <w:t>as speakers in events organised by other EU institutions</w:t>
      </w:r>
      <w:r w:rsidRPr="004F6A35" w:rsidR="00882060">
        <w:rPr>
          <w:rFonts w:ascii="Times New Roman" w:hAnsi="Times New Roman"/>
          <w:lang w:val="en-GB"/>
        </w:rPr>
        <w:t>, namely the European Parliament, the European Commission, their Information offices and Representations in the Member States as well as in events of the Europe Direct Information Centres or by other partners of the CoR</w:t>
      </w:r>
      <w:r w:rsidRPr="004F6A35" w:rsidR="00F778B1">
        <w:rPr>
          <w:rFonts w:ascii="Times New Roman" w:hAnsi="Times New Roman"/>
          <w:lang w:val="en-GB"/>
        </w:rPr>
        <w:t>.</w:t>
      </w:r>
      <w:r w:rsidRPr="004F6A35" w:rsidR="00882060">
        <w:rPr>
          <w:rFonts w:ascii="Times New Roman" w:hAnsi="Times New Roman"/>
          <w:lang w:val="en-GB"/>
        </w:rPr>
        <w:t xml:space="preserve"> Approval and formal invitation to members will </w:t>
      </w:r>
      <w:r w:rsidRPr="004F6A35" w:rsidR="00DD758D">
        <w:rPr>
          <w:rFonts w:ascii="Times New Roman" w:hAnsi="Times New Roman"/>
          <w:lang w:val="en-GB"/>
        </w:rPr>
        <w:t>follow</w:t>
      </w:r>
      <w:r w:rsidRPr="004F6A35" w:rsidR="00882060">
        <w:rPr>
          <w:rFonts w:ascii="Times New Roman" w:hAnsi="Times New Roman"/>
          <w:lang w:val="en-GB"/>
        </w:rPr>
        <w:t xml:space="preserve"> the </w:t>
      </w:r>
      <w:r w:rsidRPr="004F6A35" w:rsidR="00DD758D">
        <w:rPr>
          <w:rFonts w:ascii="Times New Roman" w:hAnsi="Times New Roman"/>
          <w:lang w:val="en-GB"/>
        </w:rPr>
        <w:t>art.</w:t>
      </w:r>
      <w:r w:rsidRPr="004F6A35" w:rsidR="008D7141">
        <w:rPr>
          <w:rFonts w:ascii="Times New Roman" w:hAnsi="Times New Roman"/>
          <w:lang w:val="en-GB"/>
        </w:rPr>
        <w:t xml:space="preserve"> </w:t>
      </w:r>
      <w:r w:rsidRPr="004F6A35" w:rsidR="00DD758D">
        <w:rPr>
          <w:rFonts w:ascii="Times New Roman" w:hAnsi="Times New Roman"/>
          <w:lang w:val="en-GB"/>
        </w:rPr>
        <w:t xml:space="preserve">3 </w:t>
      </w:r>
      <w:r w:rsidRPr="004F6A35" w:rsidR="006546B2">
        <w:rPr>
          <w:rFonts w:ascii="Times New Roman" w:hAnsi="Times New Roman"/>
          <w:lang w:val="en-GB"/>
        </w:rPr>
        <w:t xml:space="preserve">of </w:t>
      </w:r>
      <w:r w:rsidRPr="004F6A35" w:rsidR="00033368">
        <w:rPr>
          <w:rFonts w:ascii="Times New Roman" w:hAnsi="Times New Roman"/>
          <w:lang w:val="en-GB"/>
        </w:rPr>
        <w:t>Regulation n° 0002</w:t>
      </w:r>
      <w:r w:rsidRPr="004F6A35" w:rsidR="00DD758D">
        <w:rPr>
          <w:rFonts w:ascii="Times New Roman" w:hAnsi="Times New Roman"/>
          <w:lang w:val="en-GB"/>
        </w:rPr>
        <w:t>/2016</w:t>
      </w:r>
      <w:r w:rsidRPr="004F6A35" w:rsidR="00882060">
        <w:rPr>
          <w:rFonts w:ascii="Times New Roman" w:hAnsi="Times New Roman"/>
          <w:lang w:val="en-GB"/>
        </w:rPr>
        <w:t>.</w:t>
      </w:r>
    </w:p>
    <w:p w:rsidRPr="004F6A35" w:rsidR="00017B7C" w:rsidP="00133952" w:rsidRDefault="00017B7C">
      <w:pPr>
        <w:rPr>
          <w:lang w:val="en-GB"/>
        </w:rPr>
      </w:pPr>
    </w:p>
    <w:p w:rsidRPr="004F6A35" w:rsidR="006F543C" w:rsidP="006F543C" w:rsidRDefault="006F543C">
      <w:pPr>
        <w:pStyle w:val="ListParagraph"/>
        <w:numPr>
          <w:ilvl w:val="1"/>
          <w:numId w:val="37"/>
        </w:numPr>
        <w:spacing w:after="0" w:line="288" w:lineRule="auto"/>
        <w:ind w:left="567"/>
        <w:jc w:val="both"/>
        <w:rPr>
          <w:rFonts w:ascii="Times New Roman" w:hAnsi="Times New Roman"/>
          <w:lang w:val="en-GB"/>
        </w:rPr>
      </w:pPr>
      <w:r w:rsidRPr="004F6A35">
        <w:rPr>
          <w:rFonts w:ascii="Times New Roman" w:hAnsi="Times New Roman"/>
          <w:lang w:val="en-GB"/>
        </w:rPr>
        <w:t>Support to members requires a clear commitment by the organiser (in the event programme) and by the member to ensure visibility of the CoR, its legislative works and political priorities.</w:t>
      </w:r>
    </w:p>
    <w:p w:rsidRPr="004F6A35" w:rsidR="007D29D4" w:rsidP="00BE1C47" w:rsidRDefault="007D29D4">
      <w:pPr>
        <w:rPr>
          <w:lang w:val="en-GB"/>
        </w:rPr>
      </w:pPr>
    </w:p>
    <w:p w:rsidRPr="004F6A35" w:rsidR="00017B7C" w:rsidP="00695336" w:rsidRDefault="00017B7C">
      <w:pPr>
        <w:rPr>
          <w:b/>
          <w:bCs/>
          <w:lang w:val="en-GB"/>
        </w:rPr>
      </w:pPr>
      <w:r w:rsidRPr="004F6A35">
        <w:rPr>
          <w:b/>
          <w:lang w:val="en-GB"/>
        </w:rPr>
        <w:t xml:space="preserve">Article 15 </w:t>
      </w:r>
      <w:r w:rsidRPr="004F6A35">
        <w:rPr>
          <w:b/>
          <w:lang w:val="en-GB"/>
        </w:rPr>
        <w:tab/>
        <w:t>Final provision</w:t>
      </w:r>
      <w:r w:rsidRPr="004F6A35">
        <w:rPr>
          <w:b/>
          <w:bCs/>
          <w:lang w:val="en-GB"/>
        </w:rPr>
        <w:t xml:space="preserve"> </w:t>
      </w:r>
    </w:p>
    <w:p w:rsidRPr="004F6A35" w:rsidR="00017B7C" w:rsidP="00695336" w:rsidRDefault="00017B7C">
      <w:pPr>
        <w:rPr>
          <w:lang w:val="en-GB"/>
        </w:rPr>
      </w:pPr>
    </w:p>
    <w:p w:rsidRPr="004F6A35" w:rsidR="00017B7C" w:rsidP="00695336" w:rsidRDefault="00017B7C">
      <w:pPr>
        <w:rPr>
          <w:lang w:val="en-GB"/>
        </w:rPr>
      </w:pPr>
      <w:r w:rsidRPr="004F6A35">
        <w:rPr>
          <w:lang w:val="en-GB"/>
        </w:rPr>
        <w:t>This decision replaces Decision No</w:t>
      </w:r>
      <w:r w:rsidRPr="004F6A35" w:rsidR="00333C4F">
        <w:rPr>
          <w:lang w:val="en-GB"/>
        </w:rPr>
        <w:t xml:space="preserve"> 0070 </w:t>
      </w:r>
      <w:r w:rsidRPr="004F6A35">
        <w:rPr>
          <w:lang w:val="en-GB"/>
        </w:rPr>
        <w:t xml:space="preserve">of </w:t>
      </w:r>
      <w:r w:rsidRPr="004F6A35" w:rsidR="00333C4F">
        <w:rPr>
          <w:lang w:val="en-GB"/>
        </w:rPr>
        <w:t>16 April</w:t>
      </w:r>
      <w:r w:rsidRPr="004F6A35">
        <w:rPr>
          <w:lang w:val="en-GB"/>
        </w:rPr>
        <w:t xml:space="preserve"> </w:t>
      </w:r>
      <w:r w:rsidRPr="004F6A35" w:rsidR="00333C4F">
        <w:rPr>
          <w:lang w:val="en-GB"/>
        </w:rPr>
        <w:t xml:space="preserve">2012 </w:t>
      </w:r>
      <w:r w:rsidRPr="004F6A35">
        <w:rPr>
          <w:lang w:val="en-GB"/>
        </w:rPr>
        <w:t>and shall take effect on the date of its signature.</w:t>
      </w:r>
    </w:p>
    <w:p w:rsidRPr="004F6A35" w:rsidR="00E72425" w:rsidP="00695336" w:rsidRDefault="00E72425">
      <w:pPr>
        <w:rPr>
          <w:lang w:val="en-GB"/>
        </w:rPr>
      </w:pPr>
    </w:p>
    <w:p w:rsidRPr="004F6A35" w:rsidR="00017B7C" w:rsidP="00695336" w:rsidRDefault="00017B7C">
      <w:pPr>
        <w:rPr>
          <w:lang w:val="en-GB"/>
        </w:rPr>
      </w:pPr>
    </w:p>
    <w:p w:rsidRPr="004F6A35" w:rsidR="00017B7C" w:rsidP="00695336" w:rsidRDefault="003E77D8">
      <w:pPr>
        <w:rPr>
          <w:lang w:val="en-GB"/>
        </w:rPr>
      </w:pPr>
      <w:r w:rsidRPr="004F6A35">
        <w:rPr>
          <w:lang w:val="en-GB"/>
        </w:rPr>
        <w:t xml:space="preserve">Signed </w:t>
      </w:r>
      <w:r w:rsidRPr="004F6A35" w:rsidR="00140130">
        <w:rPr>
          <w:lang w:val="en-GB"/>
        </w:rPr>
        <w:t xml:space="preserve">in </w:t>
      </w:r>
      <w:r w:rsidRPr="004F6A35" w:rsidR="00017B7C">
        <w:rPr>
          <w:lang w:val="en-GB"/>
        </w:rPr>
        <w:t xml:space="preserve">Brussels, </w:t>
      </w:r>
      <w:r w:rsidRPr="004F6A35" w:rsidR="001855E2">
        <w:rPr>
          <w:lang w:val="en-GB"/>
        </w:rPr>
        <w:t>22 February 2016</w:t>
      </w:r>
    </w:p>
    <w:p w:rsidRPr="004F6A35" w:rsidR="00017B7C" w:rsidP="00695336" w:rsidRDefault="00017B7C">
      <w:pPr>
        <w:rPr>
          <w:lang w:val="en-GB"/>
        </w:rPr>
      </w:pPr>
    </w:p>
    <w:p w:rsidRPr="004F6A35" w:rsidR="00017B7C" w:rsidP="00695336" w:rsidRDefault="00017B7C">
      <w:pPr>
        <w:rPr>
          <w:lang w:val="en-GB"/>
        </w:rPr>
      </w:pPr>
    </w:p>
    <w:p w:rsidRPr="004F6A35" w:rsidR="00017B7C" w:rsidP="00695336" w:rsidRDefault="00017B7C">
      <w:pPr>
        <w:rPr>
          <w:lang w:val="en-GB"/>
        </w:rPr>
      </w:pPr>
    </w:p>
    <w:p w:rsidRPr="004F6A35" w:rsidR="00017B7C" w:rsidP="00695336" w:rsidRDefault="00017B7C">
      <w:pPr>
        <w:rPr>
          <w:lang w:val="en-GB"/>
        </w:rPr>
      </w:pPr>
    </w:p>
    <w:p w:rsidRPr="004F6A35" w:rsidR="0020012C" w:rsidP="00695336" w:rsidRDefault="0020012C">
      <w:pPr>
        <w:rPr>
          <w:lang w:val="en-GB"/>
        </w:rPr>
      </w:pPr>
    </w:p>
    <w:p w:rsidRPr="004F6A35" w:rsidR="0020012C" w:rsidP="00695336" w:rsidRDefault="0020012C">
      <w:pPr>
        <w:rPr>
          <w:lang w:val="en-GB"/>
        </w:rPr>
      </w:pPr>
      <w:r w:rsidRPr="004F6A35">
        <w:rPr>
          <w:lang w:val="en-GB"/>
        </w:rPr>
        <w:t>Jiří Buriánek</w:t>
      </w:r>
    </w:p>
    <w:p w:rsidRPr="008D7141" w:rsidR="003129B8" w:rsidP="00695336" w:rsidRDefault="006B5001">
      <w:pPr>
        <w:rPr>
          <w:lang w:val="en-GB"/>
        </w:rPr>
      </w:pPr>
      <w:r w:rsidRPr="004F6A35">
        <w:rPr>
          <w:lang w:val="en-GB"/>
        </w:rPr>
        <w:t>The Secretary-General</w:t>
      </w:r>
    </w:p>
    <w:sectPr w:rsidRPr="008D7141" w:rsidR="003129B8" w:rsidSect="00676A9D">
      <w:headerReference w:type="even" r:id="rId14"/>
      <w:footerReference w:type="even" r:id="rId15"/>
      <w:footerReference w:type="default" r:id="rId16"/>
      <w:pgSz w:w="11907"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3B" w:rsidRDefault="00BA2D3B">
      <w:r>
        <w:separator/>
      </w:r>
    </w:p>
  </w:endnote>
  <w:endnote w:type="continuationSeparator" w:id="0">
    <w:p w:rsidR="00BA2D3B" w:rsidRDefault="00BA2D3B">
      <w:r>
        <w:continuationSeparator/>
      </w:r>
    </w:p>
  </w:endnote>
  <w:endnote w:type="continuationNotice" w:id="1">
    <w:p w:rsidR="00BA2D3B" w:rsidRDefault="00BA2D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76A9D" w:rsidRDefault="00676A9D" w:rsidP="00676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3B" w:rsidRPr="00676A9D" w:rsidRDefault="00676A9D" w:rsidP="00676A9D">
    <w:pPr>
      <w:pStyle w:val="Footer"/>
    </w:pPr>
    <w:r>
      <w:t xml:space="preserve">COR-2016-01163-00-00-REGL-TRA (EN) </w:t>
    </w:r>
    <w:r>
      <w:fldChar w:fldCharType="begin"/>
    </w:r>
    <w:r>
      <w:instrText xml:space="preserve"> PAGE  \* Arabic  \* MERGEFORMAT </w:instrText>
    </w:r>
    <w:r>
      <w:fldChar w:fldCharType="separate"/>
    </w:r>
    <w:r w:rsidR="000D6007">
      <w:rPr>
        <w:noProof/>
      </w:rPr>
      <w:t>2</w:t>
    </w:r>
    <w:r>
      <w:fldChar w:fldCharType="end"/>
    </w:r>
    <w:r>
      <w:t>/</w:t>
    </w:r>
    <w:r>
      <w:fldChar w:fldCharType="begin"/>
    </w:r>
    <w:r>
      <w:instrText xml:space="preserve"> = </w:instrText>
    </w:r>
    <w:r>
      <w:fldChar w:fldCharType="begin"/>
    </w:r>
    <w:r>
      <w:instrText xml:space="preserve"> NUMPAGES </w:instrText>
    </w:r>
    <w:r>
      <w:fldChar w:fldCharType="separate"/>
    </w:r>
    <w:r w:rsidR="000D6007">
      <w:rPr>
        <w:noProof/>
      </w:rPr>
      <w:instrText>2</w:instrText>
    </w:r>
    <w:r>
      <w:fldChar w:fldCharType="end"/>
    </w:r>
    <w:r>
      <w:instrText xml:space="preserve"> </w:instrText>
    </w:r>
    <w:r>
      <w:fldChar w:fldCharType="separate"/>
    </w:r>
    <w:r w:rsidR="000D600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3B" w:rsidRDefault="00BA2D3B">
      <w:r>
        <w:separator/>
      </w:r>
    </w:p>
  </w:footnote>
  <w:footnote w:type="continuationSeparator" w:id="0">
    <w:p w:rsidR="00BA2D3B" w:rsidRDefault="00BA2D3B">
      <w:r>
        <w:continuationSeparator/>
      </w:r>
    </w:p>
  </w:footnote>
  <w:footnote w:type="continuationNotice" w:id="1">
    <w:p w:rsidR="00BA2D3B" w:rsidRDefault="00BA2D3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76A9D" w:rsidRDefault="00676A9D" w:rsidP="00676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10"/>
    <w:lvl w:ilvl="0">
      <w:start w:val="1"/>
      <w:numFmt w:val="bullet"/>
      <w:lvlText w:val=""/>
      <w:lvlJc w:val="left"/>
      <w:pPr>
        <w:tabs>
          <w:tab w:val="num" w:pos="369"/>
        </w:tabs>
        <w:ind w:left="369" w:hanging="369"/>
      </w:pPr>
      <w:rPr>
        <w:rFonts w:ascii="Symbol" w:hAnsi="Symbol"/>
        <w:b w:val="0"/>
        <w:i w:val="0"/>
        <w:sz w:val="22"/>
      </w:rPr>
    </w:lvl>
  </w:abstractNum>
  <w:abstractNum w:abstractNumId="2">
    <w:nsid w:val="01096470"/>
    <w:multiLevelType w:val="multilevel"/>
    <w:tmpl w:val="37DC4FC6"/>
    <w:lvl w:ilvl="0">
      <w:start w:val="1"/>
      <w:numFmt w:val="none"/>
      <w:lvlText w:val="2.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CE72EF"/>
    <w:multiLevelType w:val="hybridMultilevel"/>
    <w:tmpl w:val="0C347D58"/>
    <w:lvl w:ilvl="0" w:tplc="1F708F4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97C5F"/>
    <w:multiLevelType w:val="hybridMultilevel"/>
    <w:tmpl w:val="3DC6531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nsid w:val="07E22180"/>
    <w:multiLevelType w:val="multilevel"/>
    <w:tmpl w:val="A91AD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AB45716"/>
    <w:multiLevelType w:val="multilevel"/>
    <w:tmpl w:val="C83E6EE8"/>
    <w:lvl w:ilvl="0">
      <w:start w:val="5"/>
      <w:numFmt w:val="decimal"/>
      <w:lvlText w:val="%1."/>
      <w:lvlJc w:val="left"/>
      <w:pPr>
        <w:ind w:left="0" w:firstLine="0"/>
      </w:pPr>
      <w:rPr>
        <w:rFonts w:hint="default"/>
      </w:rPr>
    </w:lvl>
    <w:lvl w:ilvl="1">
      <w:start w:val="1"/>
      <w:numFmt w:val="none"/>
      <w:lvlText w:val="1.1"/>
      <w:lvlJc w:val="left"/>
      <w:pPr>
        <w:ind w:left="567" w:hanging="567"/>
      </w:pPr>
      <w:rPr>
        <w:rFonts w:ascii="Times New Roman" w:hAnsi="Times New Roman" w:hint="default"/>
        <w:color w:val="auto"/>
        <w:sz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10D53BB"/>
    <w:multiLevelType w:val="hybridMultilevel"/>
    <w:tmpl w:val="F7203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1355FE1"/>
    <w:multiLevelType w:val="hybridMultilevel"/>
    <w:tmpl w:val="3236AC42"/>
    <w:lvl w:ilvl="0" w:tplc="88F497F8">
      <w:start w:val="1"/>
      <w:numFmt w:val="decimal"/>
      <w:lvlText w:val="11.%1"/>
      <w:lvlJc w:val="left"/>
      <w:pPr>
        <w:ind w:left="1637" w:hanging="360"/>
      </w:pPr>
      <w:rPr>
        <w:rFonts w:hint="default"/>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9">
    <w:nsid w:val="16A31197"/>
    <w:multiLevelType w:val="multilevel"/>
    <w:tmpl w:val="ED00D788"/>
    <w:lvl w:ilvl="0">
      <w:start w:val="14"/>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993"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nsid w:val="1A9C18D3"/>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nsid w:val="1E280B76"/>
    <w:multiLevelType w:val="hybridMultilevel"/>
    <w:tmpl w:val="5F9423C2"/>
    <w:lvl w:ilvl="0" w:tplc="16F296B6">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EAB367F"/>
    <w:multiLevelType w:val="hybridMultilevel"/>
    <w:tmpl w:val="BE066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0D67336"/>
    <w:multiLevelType w:val="hybridMultilevel"/>
    <w:tmpl w:val="83F4CC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21597CAF"/>
    <w:multiLevelType w:val="hybridMultilevel"/>
    <w:tmpl w:val="3000C310"/>
    <w:name w:val="WW8Num12"/>
    <w:lvl w:ilvl="0" w:tplc="591C00DE">
      <w:start w:val="1"/>
      <w:numFmt w:val="lowerLetter"/>
      <w:lvlText w:val="%1)"/>
      <w:lvlJc w:val="left"/>
      <w:pPr>
        <w:tabs>
          <w:tab w:val="num" w:pos="720"/>
        </w:tabs>
        <w:ind w:left="720" w:hanging="360"/>
      </w:pPr>
    </w:lvl>
    <w:lvl w:ilvl="1" w:tplc="8CF28744">
      <w:start w:val="1"/>
      <w:numFmt w:val="decimal"/>
      <w:lvlText w:val="%2."/>
      <w:lvlJc w:val="left"/>
      <w:pPr>
        <w:tabs>
          <w:tab w:val="num" w:pos="1440"/>
        </w:tabs>
        <w:ind w:left="1440" w:hanging="360"/>
      </w:pPr>
    </w:lvl>
    <w:lvl w:ilvl="2" w:tplc="C156B84C">
      <w:start w:val="1"/>
      <w:numFmt w:val="decimal"/>
      <w:lvlText w:val="%3."/>
      <w:lvlJc w:val="left"/>
      <w:pPr>
        <w:tabs>
          <w:tab w:val="num" w:pos="2160"/>
        </w:tabs>
        <w:ind w:left="2160" w:hanging="360"/>
      </w:pPr>
    </w:lvl>
    <w:lvl w:ilvl="3" w:tplc="C2CEEB90">
      <w:start w:val="1"/>
      <w:numFmt w:val="decimal"/>
      <w:lvlText w:val="%4."/>
      <w:lvlJc w:val="left"/>
      <w:pPr>
        <w:tabs>
          <w:tab w:val="num" w:pos="2880"/>
        </w:tabs>
        <w:ind w:left="2880" w:hanging="360"/>
      </w:pPr>
    </w:lvl>
    <w:lvl w:ilvl="4" w:tplc="987A09F6">
      <w:start w:val="1"/>
      <w:numFmt w:val="decimal"/>
      <w:lvlText w:val="%5."/>
      <w:lvlJc w:val="left"/>
      <w:pPr>
        <w:tabs>
          <w:tab w:val="num" w:pos="3600"/>
        </w:tabs>
        <w:ind w:left="3600" w:hanging="360"/>
      </w:pPr>
    </w:lvl>
    <w:lvl w:ilvl="5" w:tplc="7DA21C56">
      <w:start w:val="1"/>
      <w:numFmt w:val="decimal"/>
      <w:lvlText w:val="%6."/>
      <w:lvlJc w:val="left"/>
      <w:pPr>
        <w:tabs>
          <w:tab w:val="num" w:pos="4320"/>
        </w:tabs>
        <w:ind w:left="4320" w:hanging="360"/>
      </w:pPr>
    </w:lvl>
    <w:lvl w:ilvl="6" w:tplc="683AF61A">
      <w:start w:val="1"/>
      <w:numFmt w:val="decimal"/>
      <w:lvlText w:val="%7."/>
      <w:lvlJc w:val="left"/>
      <w:pPr>
        <w:tabs>
          <w:tab w:val="num" w:pos="5040"/>
        </w:tabs>
        <w:ind w:left="5040" w:hanging="360"/>
      </w:pPr>
    </w:lvl>
    <w:lvl w:ilvl="7" w:tplc="0568CF24">
      <w:start w:val="1"/>
      <w:numFmt w:val="decimal"/>
      <w:lvlText w:val="%8."/>
      <w:lvlJc w:val="left"/>
      <w:pPr>
        <w:tabs>
          <w:tab w:val="num" w:pos="5760"/>
        </w:tabs>
        <w:ind w:left="5760" w:hanging="360"/>
      </w:pPr>
    </w:lvl>
    <w:lvl w:ilvl="8" w:tplc="0E8E9A58">
      <w:start w:val="1"/>
      <w:numFmt w:val="decimal"/>
      <w:lvlText w:val="%9."/>
      <w:lvlJc w:val="left"/>
      <w:pPr>
        <w:tabs>
          <w:tab w:val="num" w:pos="6480"/>
        </w:tabs>
        <w:ind w:left="6480" w:hanging="360"/>
      </w:pPr>
    </w:lvl>
  </w:abstractNum>
  <w:abstractNum w:abstractNumId="15">
    <w:nsid w:val="21FD0E6A"/>
    <w:multiLevelType w:val="hybridMultilevel"/>
    <w:tmpl w:val="36607DAA"/>
    <w:lvl w:ilvl="0" w:tplc="08090017">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29726BC"/>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nsid w:val="248C5708"/>
    <w:multiLevelType w:val="hybridMultilevel"/>
    <w:tmpl w:val="45008E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B410B97"/>
    <w:multiLevelType w:val="multilevel"/>
    <w:tmpl w:val="69766CE4"/>
    <w:lvl w:ilvl="0">
      <w:start w:val="1"/>
      <w:numFmt w:val="none"/>
      <w:lvlText w:val="2.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C0D17FC"/>
    <w:multiLevelType w:val="multilevel"/>
    <w:tmpl w:val="1D78F338"/>
    <w:lvl w:ilvl="0">
      <w:start w:val="1"/>
      <w:numFmt w:val="none"/>
      <w:lvlText w:val="2.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380C70"/>
    <w:multiLevelType w:val="hybridMultilevel"/>
    <w:tmpl w:val="5BDC624C"/>
    <w:lvl w:ilvl="0" w:tplc="7CD20DC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AE1C32"/>
    <w:multiLevelType w:val="hybridMultilevel"/>
    <w:tmpl w:val="B7DC07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DF972A0"/>
    <w:multiLevelType w:val="hybridMultilevel"/>
    <w:tmpl w:val="65B68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2831BD0"/>
    <w:multiLevelType w:val="hybridMultilevel"/>
    <w:tmpl w:val="444C9E4E"/>
    <w:lvl w:ilvl="0" w:tplc="5D3E730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824EC9"/>
    <w:multiLevelType w:val="multilevel"/>
    <w:tmpl w:val="3224DB92"/>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43A5CC3"/>
    <w:multiLevelType w:val="hybridMultilevel"/>
    <w:tmpl w:val="C7F80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4F25601"/>
    <w:multiLevelType w:val="multilevel"/>
    <w:tmpl w:val="6B6CA0B0"/>
    <w:lvl w:ilvl="0">
      <w:start w:val="1"/>
      <w:numFmt w:val="none"/>
      <w:lvlText w:val="2.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B334EB7"/>
    <w:multiLevelType w:val="hybridMultilevel"/>
    <w:tmpl w:val="EEBE6C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B556C82"/>
    <w:multiLevelType w:val="multilevel"/>
    <w:tmpl w:val="9A289DD8"/>
    <w:lvl w:ilvl="0">
      <w:start w:val="1"/>
      <w:numFmt w:val="none"/>
      <w:lvlText w:val="2.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B9920D7"/>
    <w:multiLevelType w:val="hybridMultilevel"/>
    <w:tmpl w:val="FE40A700"/>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F5D1D7F"/>
    <w:multiLevelType w:val="hybridMultilevel"/>
    <w:tmpl w:val="858271C2"/>
    <w:lvl w:ilvl="0" w:tplc="F18E68F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36A06BA"/>
    <w:multiLevelType w:val="hybridMultilevel"/>
    <w:tmpl w:val="8314FEE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4B262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7E6E83"/>
    <w:multiLevelType w:val="multilevel"/>
    <w:tmpl w:val="2608898A"/>
    <w:lvl w:ilvl="0">
      <w:start w:val="1"/>
      <w:numFmt w:val="none"/>
      <w:lvlText w:val="2.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BE6C4E"/>
    <w:multiLevelType w:val="hybridMultilevel"/>
    <w:tmpl w:val="B838DCF8"/>
    <w:lvl w:ilvl="0" w:tplc="080C0001">
      <w:start w:val="1"/>
      <w:numFmt w:val="bullet"/>
      <w:lvlText w:val=""/>
      <w:lvlJc w:val="left"/>
      <w:pPr>
        <w:ind w:left="720" w:hanging="360"/>
      </w:pPr>
      <w:rPr>
        <w:rFonts w:ascii="Symbol" w:hAnsi="Symbol" w:hint="default"/>
      </w:rPr>
    </w:lvl>
    <w:lvl w:ilvl="1" w:tplc="ABFC830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03B3F78"/>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nsid w:val="50F519E5"/>
    <w:multiLevelType w:val="hybridMultilevel"/>
    <w:tmpl w:val="394A3D96"/>
    <w:lvl w:ilvl="0" w:tplc="080C000F">
      <w:start w:val="1"/>
      <w:numFmt w:val="decimal"/>
      <w:lvlText w:val="%1."/>
      <w:lvlJc w:val="left"/>
      <w:pPr>
        <w:ind w:left="1287" w:hanging="360"/>
      </w:p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37">
    <w:nsid w:val="52765014"/>
    <w:multiLevelType w:val="hybridMultilevel"/>
    <w:tmpl w:val="BECC0B4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554D49"/>
    <w:multiLevelType w:val="hybridMultilevel"/>
    <w:tmpl w:val="4AF89EA6"/>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AC35C1"/>
    <w:multiLevelType w:val="hybridMultilevel"/>
    <w:tmpl w:val="A2A89CCA"/>
    <w:lvl w:ilvl="0" w:tplc="9F0046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6C26E8"/>
    <w:multiLevelType w:val="hybridMultilevel"/>
    <w:tmpl w:val="75C21B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nsid w:val="61C171D8"/>
    <w:multiLevelType w:val="multilevel"/>
    <w:tmpl w:val="A1B6759C"/>
    <w:lvl w:ilvl="0">
      <w:start w:val="10"/>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851"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2">
    <w:nsid w:val="64C80CE3"/>
    <w:multiLevelType w:val="multilevel"/>
    <w:tmpl w:val="F3FCA4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556E1B"/>
    <w:multiLevelType w:val="multilevel"/>
    <w:tmpl w:val="07861F06"/>
    <w:lvl w:ilvl="0">
      <w:start w:val="1"/>
      <w:numFmt w:val="none"/>
      <w:lvlText w:val="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E6A1F2D"/>
    <w:multiLevelType w:val="hybridMultilevel"/>
    <w:tmpl w:val="978A0D5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5">
    <w:nsid w:val="6FAF5366"/>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6">
    <w:nsid w:val="712F75E2"/>
    <w:multiLevelType w:val="multilevel"/>
    <w:tmpl w:val="473413B8"/>
    <w:lvl w:ilvl="0">
      <w:start w:val="11"/>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7">
    <w:nsid w:val="763E0C90"/>
    <w:multiLevelType w:val="hybridMultilevel"/>
    <w:tmpl w:val="57F01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8F21F53"/>
    <w:multiLevelType w:val="hybridMultilevel"/>
    <w:tmpl w:val="E6249A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B68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4"/>
  </w:num>
  <w:num w:numId="10">
    <w:abstractNumId w:val="28"/>
  </w:num>
  <w:num w:numId="11">
    <w:abstractNumId w:val="18"/>
  </w:num>
  <w:num w:numId="12">
    <w:abstractNumId w:val="19"/>
  </w:num>
  <w:num w:numId="13">
    <w:abstractNumId w:val="43"/>
  </w:num>
  <w:num w:numId="14">
    <w:abstractNumId w:val="33"/>
  </w:num>
  <w:num w:numId="15">
    <w:abstractNumId w:val="2"/>
  </w:num>
  <w:num w:numId="16">
    <w:abstractNumId w:val="26"/>
  </w:num>
  <w:num w:numId="17">
    <w:abstractNumId w:val="13"/>
  </w:num>
  <w:num w:numId="18">
    <w:abstractNumId w:val="27"/>
  </w:num>
  <w:num w:numId="19">
    <w:abstractNumId w:val="12"/>
  </w:num>
  <w:num w:numId="20">
    <w:abstractNumId w:val="48"/>
  </w:num>
  <w:num w:numId="21">
    <w:abstractNumId w:val="37"/>
  </w:num>
  <w:num w:numId="22">
    <w:abstractNumId w:val="21"/>
  </w:num>
  <w:num w:numId="23">
    <w:abstractNumId w:val="7"/>
  </w:num>
  <w:num w:numId="24">
    <w:abstractNumId w:val="22"/>
  </w:num>
  <w:num w:numId="25">
    <w:abstractNumId w:val="25"/>
  </w:num>
  <w:num w:numId="26">
    <w:abstractNumId w:val="17"/>
  </w:num>
  <w:num w:numId="27">
    <w:abstractNumId w:val="36"/>
  </w:num>
  <w:num w:numId="28">
    <w:abstractNumId w:val="42"/>
  </w:num>
  <w:num w:numId="29">
    <w:abstractNumId w:val="49"/>
  </w:num>
  <w:num w:numId="30">
    <w:abstractNumId w:val="41"/>
  </w:num>
  <w:num w:numId="31">
    <w:abstractNumId w:val="46"/>
  </w:num>
  <w:num w:numId="32">
    <w:abstractNumId w:val="32"/>
  </w:num>
  <w:num w:numId="33">
    <w:abstractNumId w:val="45"/>
  </w:num>
  <w:num w:numId="34">
    <w:abstractNumId w:val="10"/>
  </w:num>
  <w:num w:numId="35">
    <w:abstractNumId w:val="35"/>
  </w:num>
  <w:num w:numId="36">
    <w:abstractNumId w:val="16"/>
  </w:num>
  <w:num w:numId="37">
    <w:abstractNumId w:val="9"/>
  </w:num>
  <w:num w:numId="38">
    <w:abstractNumId w:val="1"/>
  </w:num>
  <w:num w:numId="39">
    <w:abstractNumId w:val="21"/>
  </w:num>
  <w:num w:numId="40">
    <w:abstractNumId w:val="8"/>
  </w:num>
  <w:num w:numId="41">
    <w:abstractNumId w:val="40"/>
  </w:num>
  <w:num w:numId="42">
    <w:abstractNumId w:val="31"/>
  </w:num>
  <w:num w:numId="43">
    <w:abstractNumId w:val="11"/>
  </w:num>
  <w:num w:numId="44">
    <w:abstractNumId w:val="4"/>
  </w:num>
  <w:num w:numId="45">
    <w:abstractNumId w:val="44"/>
  </w:num>
  <w:num w:numId="46">
    <w:abstractNumId w:val="30"/>
  </w:num>
  <w:num w:numId="47">
    <w:abstractNumId w:val="47"/>
  </w:num>
  <w:num w:numId="48">
    <w:abstractNumId w:val="0"/>
  </w:num>
  <w:num w:numId="49">
    <w:abstractNumId w:val="0"/>
  </w:num>
  <w:num w:numId="50">
    <w:abstractNumId w:val="6"/>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38"/>
  </w:num>
  <w:num w:numId="59">
    <w:abstractNumId w:val="39"/>
  </w:num>
  <w:num w:numId="60">
    <w:abstractNumId w:val="20"/>
  </w:num>
  <w:num w:numId="61">
    <w:abstractNumId w:val="34"/>
  </w:num>
  <w:num w:numId="62">
    <w:abstractNumId w:val="29"/>
  </w:num>
  <w:num w:numId="63">
    <w:abstractNumId w:val="3"/>
  </w:num>
  <w:num w:numId="64">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2"/>
  <w:displayVerticalDrawingGridEvery w:val="0"/>
  <w:characterSpacingControl w:val="doNotCompress"/>
  <w:hdrShapeDefaults>
    <o:shapedefaults v:ext="edit" spidmax="737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C"/>
    <w:rsid w:val="00001E00"/>
    <w:rsid w:val="00002913"/>
    <w:rsid w:val="00005418"/>
    <w:rsid w:val="0001752F"/>
    <w:rsid w:val="00017B7C"/>
    <w:rsid w:val="0002417B"/>
    <w:rsid w:val="00025342"/>
    <w:rsid w:val="00033368"/>
    <w:rsid w:val="00035735"/>
    <w:rsid w:val="00035A85"/>
    <w:rsid w:val="00051F08"/>
    <w:rsid w:val="00057CFD"/>
    <w:rsid w:val="00057D7B"/>
    <w:rsid w:val="000607A7"/>
    <w:rsid w:val="00062E88"/>
    <w:rsid w:val="000678F7"/>
    <w:rsid w:val="00067E58"/>
    <w:rsid w:val="00074C45"/>
    <w:rsid w:val="00074FEA"/>
    <w:rsid w:val="00080976"/>
    <w:rsid w:val="000852EC"/>
    <w:rsid w:val="00091712"/>
    <w:rsid w:val="00093892"/>
    <w:rsid w:val="000C0ECE"/>
    <w:rsid w:val="000D6007"/>
    <w:rsid w:val="000E71D2"/>
    <w:rsid w:val="000F2E43"/>
    <w:rsid w:val="001228A1"/>
    <w:rsid w:val="00133952"/>
    <w:rsid w:val="00140130"/>
    <w:rsid w:val="00157AAE"/>
    <w:rsid w:val="0016255C"/>
    <w:rsid w:val="00162AC3"/>
    <w:rsid w:val="0016303D"/>
    <w:rsid w:val="001636C8"/>
    <w:rsid w:val="00167C6A"/>
    <w:rsid w:val="001706BC"/>
    <w:rsid w:val="00174319"/>
    <w:rsid w:val="00180598"/>
    <w:rsid w:val="001855E2"/>
    <w:rsid w:val="00190E16"/>
    <w:rsid w:val="00193BC3"/>
    <w:rsid w:val="001B75DC"/>
    <w:rsid w:val="001D1A63"/>
    <w:rsid w:val="001D35C0"/>
    <w:rsid w:val="001E5905"/>
    <w:rsid w:val="001E76C6"/>
    <w:rsid w:val="001E7802"/>
    <w:rsid w:val="0020012C"/>
    <w:rsid w:val="00200CBF"/>
    <w:rsid w:val="002059E7"/>
    <w:rsid w:val="00206C43"/>
    <w:rsid w:val="0021653D"/>
    <w:rsid w:val="0021656A"/>
    <w:rsid w:val="002212FB"/>
    <w:rsid w:val="00223B3D"/>
    <w:rsid w:val="002362BC"/>
    <w:rsid w:val="002756AE"/>
    <w:rsid w:val="00276F09"/>
    <w:rsid w:val="002774EA"/>
    <w:rsid w:val="00277FB2"/>
    <w:rsid w:val="002810EF"/>
    <w:rsid w:val="002955AB"/>
    <w:rsid w:val="002B2409"/>
    <w:rsid w:val="002B4907"/>
    <w:rsid w:val="002E0E6F"/>
    <w:rsid w:val="002F5D59"/>
    <w:rsid w:val="002F6840"/>
    <w:rsid w:val="00302B61"/>
    <w:rsid w:val="00306303"/>
    <w:rsid w:val="003105EA"/>
    <w:rsid w:val="00312352"/>
    <w:rsid w:val="003129B8"/>
    <w:rsid w:val="00323377"/>
    <w:rsid w:val="00330877"/>
    <w:rsid w:val="00330AD8"/>
    <w:rsid w:val="00333C4F"/>
    <w:rsid w:val="003351B4"/>
    <w:rsid w:val="003462BE"/>
    <w:rsid w:val="00352C8A"/>
    <w:rsid w:val="003609AC"/>
    <w:rsid w:val="00363C57"/>
    <w:rsid w:val="00370951"/>
    <w:rsid w:val="00371BBA"/>
    <w:rsid w:val="00372272"/>
    <w:rsid w:val="00385B0D"/>
    <w:rsid w:val="003946BA"/>
    <w:rsid w:val="00395C68"/>
    <w:rsid w:val="003A1CCA"/>
    <w:rsid w:val="003E363E"/>
    <w:rsid w:val="003E77D8"/>
    <w:rsid w:val="003F103C"/>
    <w:rsid w:val="004044CD"/>
    <w:rsid w:val="00423CB6"/>
    <w:rsid w:val="00424832"/>
    <w:rsid w:val="00443BE5"/>
    <w:rsid w:val="00451E73"/>
    <w:rsid w:val="00461D88"/>
    <w:rsid w:val="00467011"/>
    <w:rsid w:val="0047458A"/>
    <w:rsid w:val="00477B01"/>
    <w:rsid w:val="004803C4"/>
    <w:rsid w:val="00481B8D"/>
    <w:rsid w:val="00482D93"/>
    <w:rsid w:val="00484E66"/>
    <w:rsid w:val="004876C9"/>
    <w:rsid w:val="00492974"/>
    <w:rsid w:val="00494251"/>
    <w:rsid w:val="0049601E"/>
    <w:rsid w:val="004A528D"/>
    <w:rsid w:val="004B565A"/>
    <w:rsid w:val="004C6C01"/>
    <w:rsid w:val="004D62E4"/>
    <w:rsid w:val="004E0B73"/>
    <w:rsid w:val="004E5A4A"/>
    <w:rsid w:val="004F1056"/>
    <w:rsid w:val="004F6A35"/>
    <w:rsid w:val="0050569D"/>
    <w:rsid w:val="00506BDD"/>
    <w:rsid w:val="00513FDC"/>
    <w:rsid w:val="005141CC"/>
    <w:rsid w:val="0052486E"/>
    <w:rsid w:val="0053263E"/>
    <w:rsid w:val="0054410B"/>
    <w:rsid w:val="00550B4B"/>
    <w:rsid w:val="005531EA"/>
    <w:rsid w:val="005557AD"/>
    <w:rsid w:val="00556032"/>
    <w:rsid w:val="00556E20"/>
    <w:rsid w:val="00561961"/>
    <w:rsid w:val="00567170"/>
    <w:rsid w:val="005700A3"/>
    <w:rsid w:val="005722C2"/>
    <w:rsid w:val="005764C2"/>
    <w:rsid w:val="005A26E6"/>
    <w:rsid w:val="005B1E22"/>
    <w:rsid w:val="005B3978"/>
    <w:rsid w:val="005B4B5A"/>
    <w:rsid w:val="005D2211"/>
    <w:rsid w:val="005E17CC"/>
    <w:rsid w:val="005E5A7A"/>
    <w:rsid w:val="005F2888"/>
    <w:rsid w:val="005F32A5"/>
    <w:rsid w:val="005F411A"/>
    <w:rsid w:val="006321BC"/>
    <w:rsid w:val="0063792F"/>
    <w:rsid w:val="00645BB3"/>
    <w:rsid w:val="006546B2"/>
    <w:rsid w:val="00667D3C"/>
    <w:rsid w:val="00670A47"/>
    <w:rsid w:val="00676A9D"/>
    <w:rsid w:val="00677A9F"/>
    <w:rsid w:val="0068246A"/>
    <w:rsid w:val="00695336"/>
    <w:rsid w:val="006A4E75"/>
    <w:rsid w:val="006A7F3D"/>
    <w:rsid w:val="006B1E5F"/>
    <w:rsid w:val="006B5001"/>
    <w:rsid w:val="006B7C4E"/>
    <w:rsid w:val="006E086F"/>
    <w:rsid w:val="006F09B4"/>
    <w:rsid w:val="006F543C"/>
    <w:rsid w:val="007020E7"/>
    <w:rsid w:val="00705C46"/>
    <w:rsid w:val="0072067C"/>
    <w:rsid w:val="00723829"/>
    <w:rsid w:val="0072653A"/>
    <w:rsid w:val="00736327"/>
    <w:rsid w:val="00743F2D"/>
    <w:rsid w:val="0074416D"/>
    <w:rsid w:val="0074463A"/>
    <w:rsid w:val="0075610B"/>
    <w:rsid w:val="00776D0B"/>
    <w:rsid w:val="00783E2D"/>
    <w:rsid w:val="00786F70"/>
    <w:rsid w:val="00791653"/>
    <w:rsid w:val="007A3988"/>
    <w:rsid w:val="007B14CA"/>
    <w:rsid w:val="007B52FA"/>
    <w:rsid w:val="007B70E3"/>
    <w:rsid w:val="007B7D5C"/>
    <w:rsid w:val="007C0C75"/>
    <w:rsid w:val="007D29D4"/>
    <w:rsid w:val="007D7156"/>
    <w:rsid w:val="007E0635"/>
    <w:rsid w:val="007E1B91"/>
    <w:rsid w:val="007E7C16"/>
    <w:rsid w:val="007F6288"/>
    <w:rsid w:val="00812A4C"/>
    <w:rsid w:val="00817B7B"/>
    <w:rsid w:val="008222C3"/>
    <w:rsid w:val="00846E9D"/>
    <w:rsid w:val="00856E47"/>
    <w:rsid w:val="008631E6"/>
    <w:rsid w:val="008663CE"/>
    <w:rsid w:val="008675E1"/>
    <w:rsid w:val="00867933"/>
    <w:rsid w:val="00882060"/>
    <w:rsid w:val="008839EE"/>
    <w:rsid w:val="008A13C0"/>
    <w:rsid w:val="008A3623"/>
    <w:rsid w:val="008C1EA0"/>
    <w:rsid w:val="008D2370"/>
    <w:rsid w:val="008D37A7"/>
    <w:rsid w:val="008D7141"/>
    <w:rsid w:val="00907F59"/>
    <w:rsid w:val="00910BD2"/>
    <w:rsid w:val="00914944"/>
    <w:rsid w:val="009250F5"/>
    <w:rsid w:val="00927FA3"/>
    <w:rsid w:val="009405CF"/>
    <w:rsid w:val="009618FE"/>
    <w:rsid w:val="00963EFE"/>
    <w:rsid w:val="0097540D"/>
    <w:rsid w:val="00981969"/>
    <w:rsid w:val="0098569D"/>
    <w:rsid w:val="00987C07"/>
    <w:rsid w:val="00990455"/>
    <w:rsid w:val="009A5552"/>
    <w:rsid w:val="009B190D"/>
    <w:rsid w:val="009B22FD"/>
    <w:rsid w:val="009B26DC"/>
    <w:rsid w:val="009B33C2"/>
    <w:rsid w:val="009B7F7E"/>
    <w:rsid w:val="009D0B9F"/>
    <w:rsid w:val="009E25F6"/>
    <w:rsid w:val="009F026E"/>
    <w:rsid w:val="009F3649"/>
    <w:rsid w:val="009F4307"/>
    <w:rsid w:val="00A07416"/>
    <w:rsid w:val="00A33CD0"/>
    <w:rsid w:val="00A5201B"/>
    <w:rsid w:val="00A54AE5"/>
    <w:rsid w:val="00A57F77"/>
    <w:rsid w:val="00A72903"/>
    <w:rsid w:val="00A82D83"/>
    <w:rsid w:val="00A912F5"/>
    <w:rsid w:val="00A93614"/>
    <w:rsid w:val="00AA0E5D"/>
    <w:rsid w:val="00AB191E"/>
    <w:rsid w:val="00AB3B23"/>
    <w:rsid w:val="00AB7F64"/>
    <w:rsid w:val="00AC7D7B"/>
    <w:rsid w:val="00AD6A00"/>
    <w:rsid w:val="00AE3D6C"/>
    <w:rsid w:val="00AF479D"/>
    <w:rsid w:val="00AF4842"/>
    <w:rsid w:val="00AF646D"/>
    <w:rsid w:val="00AF65FF"/>
    <w:rsid w:val="00AF6C8F"/>
    <w:rsid w:val="00B26DB2"/>
    <w:rsid w:val="00B27102"/>
    <w:rsid w:val="00B4613D"/>
    <w:rsid w:val="00B53454"/>
    <w:rsid w:val="00B579C7"/>
    <w:rsid w:val="00B60EDF"/>
    <w:rsid w:val="00B65248"/>
    <w:rsid w:val="00B708AE"/>
    <w:rsid w:val="00B75FB1"/>
    <w:rsid w:val="00B87982"/>
    <w:rsid w:val="00BA2D3B"/>
    <w:rsid w:val="00BA6EF9"/>
    <w:rsid w:val="00BA7709"/>
    <w:rsid w:val="00BB2C04"/>
    <w:rsid w:val="00BB497C"/>
    <w:rsid w:val="00BC0161"/>
    <w:rsid w:val="00BC2D19"/>
    <w:rsid w:val="00BC7D53"/>
    <w:rsid w:val="00BD2F95"/>
    <w:rsid w:val="00BD6F5E"/>
    <w:rsid w:val="00BE1B8A"/>
    <w:rsid w:val="00BE1C47"/>
    <w:rsid w:val="00BF01BC"/>
    <w:rsid w:val="00BF02A9"/>
    <w:rsid w:val="00C036C7"/>
    <w:rsid w:val="00C3502C"/>
    <w:rsid w:val="00C425A4"/>
    <w:rsid w:val="00C4537D"/>
    <w:rsid w:val="00C45741"/>
    <w:rsid w:val="00C468C7"/>
    <w:rsid w:val="00C5603E"/>
    <w:rsid w:val="00C6705D"/>
    <w:rsid w:val="00C84102"/>
    <w:rsid w:val="00CB13D4"/>
    <w:rsid w:val="00CC3DD9"/>
    <w:rsid w:val="00CD185A"/>
    <w:rsid w:val="00CD28F4"/>
    <w:rsid w:val="00CE2BBC"/>
    <w:rsid w:val="00D12185"/>
    <w:rsid w:val="00D31AD1"/>
    <w:rsid w:val="00D347D1"/>
    <w:rsid w:val="00D3517B"/>
    <w:rsid w:val="00D406BC"/>
    <w:rsid w:val="00D44C42"/>
    <w:rsid w:val="00D56484"/>
    <w:rsid w:val="00D61A96"/>
    <w:rsid w:val="00D6566D"/>
    <w:rsid w:val="00D72FAF"/>
    <w:rsid w:val="00D732C9"/>
    <w:rsid w:val="00D811DD"/>
    <w:rsid w:val="00D81CC3"/>
    <w:rsid w:val="00D84E69"/>
    <w:rsid w:val="00D91E3A"/>
    <w:rsid w:val="00DA02D6"/>
    <w:rsid w:val="00DA0EBE"/>
    <w:rsid w:val="00DA5F54"/>
    <w:rsid w:val="00DB5AB6"/>
    <w:rsid w:val="00DC1663"/>
    <w:rsid w:val="00DD246A"/>
    <w:rsid w:val="00DD3642"/>
    <w:rsid w:val="00DD758D"/>
    <w:rsid w:val="00DD7D40"/>
    <w:rsid w:val="00DE2365"/>
    <w:rsid w:val="00DE58BD"/>
    <w:rsid w:val="00DF03CA"/>
    <w:rsid w:val="00E0319A"/>
    <w:rsid w:val="00E07577"/>
    <w:rsid w:val="00E109CF"/>
    <w:rsid w:val="00E131B1"/>
    <w:rsid w:val="00E15F81"/>
    <w:rsid w:val="00E200B3"/>
    <w:rsid w:val="00E240BE"/>
    <w:rsid w:val="00E45B5F"/>
    <w:rsid w:val="00E47A72"/>
    <w:rsid w:val="00E53703"/>
    <w:rsid w:val="00E65A2F"/>
    <w:rsid w:val="00E72425"/>
    <w:rsid w:val="00E7654C"/>
    <w:rsid w:val="00E9631F"/>
    <w:rsid w:val="00EA03DE"/>
    <w:rsid w:val="00EA4756"/>
    <w:rsid w:val="00EB1396"/>
    <w:rsid w:val="00EB31EB"/>
    <w:rsid w:val="00ED3359"/>
    <w:rsid w:val="00EF74A6"/>
    <w:rsid w:val="00F036C5"/>
    <w:rsid w:val="00F0654C"/>
    <w:rsid w:val="00F156D2"/>
    <w:rsid w:val="00F25462"/>
    <w:rsid w:val="00F33702"/>
    <w:rsid w:val="00F612CF"/>
    <w:rsid w:val="00F658E9"/>
    <w:rsid w:val="00F76DFB"/>
    <w:rsid w:val="00F778B1"/>
    <w:rsid w:val="00F85226"/>
    <w:rsid w:val="00F92A71"/>
    <w:rsid w:val="00F9346A"/>
    <w:rsid w:val="00F95B61"/>
    <w:rsid w:val="00FA10E9"/>
    <w:rsid w:val="00FB1FD6"/>
    <w:rsid w:val="00FB213D"/>
    <w:rsid w:val="00FB2372"/>
    <w:rsid w:val="00FB4011"/>
    <w:rsid w:val="00FC0D1E"/>
    <w:rsid w:val="00FC79CF"/>
    <w:rsid w:val="00FD2485"/>
    <w:rsid w:val="00FF02BF"/>
    <w:rsid w:val="00FF49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lang w:val="en-US" w:eastAsia="en-US"/>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lang w:val="en-GB" w:eastAsia="en-US"/>
    </w:rPr>
  </w:style>
  <w:style w:type="character" w:customStyle="1" w:styleId="Heading2Char">
    <w:name w:val="Heading 2 Char"/>
    <w:link w:val="Heading2"/>
    <w:rsid w:val="003129B8"/>
    <w:rPr>
      <w:rFonts w:eastAsia="Times New Roman"/>
      <w:sz w:val="22"/>
      <w:szCs w:val="22"/>
      <w:lang w:val="en-US" w:eastAsia="en-US"/>
    </w:rPr>
  </w:style>
  <w:style w:type="character" w:customStyle="1" w:styleId="FootnoteTextChar">
    <w:name w:val="Footnote Text Char"/>
    <w:link w:val="FootnoteText"/>
    <w:rsid w:val="003129B8"/>
    <w:rPr>
      <w:rFonts w:eastAsia="Times New Roman"/>
      <w:sz w:val="16"/>
      <w:szCs w:val="22"/>
      <w:lang w:val="en-US" w:eastAsia="en-US"/>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lang w:val="en-US" w:eastAsia="en-US"/>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lang w:val="en-GB" w:eastAsia="en-US"/>
    </w:rPr>
  </w:style>
  <w:style w:type="character" w:customStyle="1" w:styleId="Heading2Char">
    <w:name w:val="Heading 2 Char"/>
    <w:link w:val="Heading2"/>
    <w:rsid w:val="003129B8"/>
    <w:rPr>
      <w:rFonts w:eastAsia="Times New Roman"/>
      <w:sz w:val="22"/>
      <w:szCs w:val="22"/>
      <w:lang w:val="en-US" w:eastAsia="en-US"/>
    </w:rPr>
  </w:style>
  <w:style w:type="character" w:customStyle="1" w:styleId="FootnoteTextChar">
    <w:name w:val="Footnote Text Char"/>
    <w:link w:val="FootnoteText"/>
    <w:rsid w:val="003129B8"/>
    <w:rPr>
      <w:rFonts w:eastAsia="Times New Roman"/>
      <w:sz w:val="16"/>
      <w:szCs w:val="22"/>
      <w:lang w:val="en-US" w:eastAsia="en-US"/>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0572">
      <w:bodyDiv w:val="1"/>
      <w:marLeft w:val="0"/>
      <w:marRight w:val="0"/>
      <w:marTop w:val="0"/>
      <w:marBottom w:val="0"/>
      <w:divBdr>
        <w:top w:val="none" w:sz="0" w:space="0" w:color="auto"/>
        <w:left w:val="none" w:sz="0" w:space="0" w:color="auto"/>
        <w:bottom w:val="none" w:sz="0" w:space="0" w:color="auto"/>
        <w:right w:val="none" w:sz="0" w:space="0" w:color="auto"/>
      </w:divBdr>
    </w:div>
    <w:div w:id="194805520">
      <w:bodyDiv w:val="1"/>
      <w:marLeft w:val="0"/>
      <w:marRight w:val="0"/>
      <w:marTop w:val="0"/>
      <w:marBottom w:val="0"/>
      <w:divBdr>
        <w:top w:val="none" w:sz="0" w:space="0" w:color="auto"/>
        <w:left w:val="none" w:sz="0" w:space="0" w:color="auto"/>
        <w:bottom w:val="none" w:sz="0" w:space="0" w:color="auto"/>
        <w:right w:val="none" w:sz="0" w:space="0" w:color="auto"/>
      </w:divBdr>
    </w:div>
    <w:div w:id="759564897">
      <w:bodyDiv w:val="1"/>
      <w:marLeft w:val="0"/>
      <w:marRight w:val="0"/>
      <w:marTop w:val="0"/>
      <w:marBottom w:val="0"/>
      <w:divBdr>
        <w:top w:val="none" w:sz="0" w:space="0" w:color="auto"/>
        <w:left w:val="none" w:sz="0" w:space="0" w:color="auto"/>
        <w:bottom w:val="none" w:sz="0" w:space="0" w:color="auto"/>
        <w:right w:val="none" w:sz="0" w:space="0" w:color="auto"/>
      </w:divBdr>
    </w:div>
    <w:div w:id="1446651908">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6.xml"/><Relationship Id="rId14" Type="http://schemas.openxmlformats.org/officeDocument/2006/relationships/header" Target="header1.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CORWEB-1341905228-257</_dlc_DocId>
    <_dlc_DocIdUrl xmlns="61ca3f1a-19f4-461d-a43b-0b5ad97b08be">
      <Url>https://prod-portal.cor.europa.eu/en/events/_layouts/15/DocIdRedir.aspx?ID=CORWEB-1341905228-257</Url>
      <Description>CORWEB-1341905228-257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0D0B0D07EE053498746FBD671D227E6" ma:contentTypeVersion="4" ma:contentTypeDescription="Defines the documents for Document Manager V2" ma:contentTypeScope="" ma:versionID="3e48684af8d216a24583b39d42100164">
  <xsd:schema xmlns:xsd="http://www.w3.org/2001/XMLSchema" xmlns:xs="http://www.w3.org/2001/XMLSchema" xmlns:p="http://schemas.microsoft.com/office/2006/metadata/properties" xmlns:ns2="57ac29de-03e1-4faa-aad6-90f7f21c01ea" xmlns:ns3="http://schemas.microsoft.com/sharepoint/v3/fields" xmlns:ns4="78bbc507-0a1c-4aa0-ab61-be5a11f645cb" targetNamespace="http://schemas.microsoft.com/office/2006/metadata/properties" ma:root="true" ma:fieldsID="574e24ed95d53a480ceca20e19935bc1" ns2:_="" ns3:_="" ns4:_="">
    <xsd:import namespace="57ac29de-03e1-4faa-aad6-90f7f21c01ea"/>
    <xsd:import namespace="http://schemas.microsoft.com/sharepoint/v3/fields"/>
    <xsd:import namespace="78bbc507-0a1c-4aa0-ab61-be5a11f645c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507-0a1c-4aa0-ab61-be5a11f645c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3D10ECB-0686-4068-9EAF-E5D088D9D4F9}"/>
</file>

<file path=customXml/itemProps2.xml><?xml version="1.0" encoding="utf-8"?>
<ds:datastoreItem xmlns:ds="http://schemas.openxmlformats.org/officeDocument/2006/customXml" ds:itemID="{9E9A4396-E957-4CC5-82E7-537741974507}"/>
</file>

<file path=customXml/itemProps3.xml><?xml version="1.0" encoding="utf-8"?>
<ds:datastoreItem xmlns:ds="http://schemas.openxmlformats.org/officeDocument/2006/customXml" ds:itemID="{37563C6C-B082-47EC-BAE2-A7428F91D511}"/>
</file>

<file path=customXml/itemProps4.xml><?xml version="1.0" encoding="utf-8"?>
<ds:datastoreItem xmlns:ds="http://schemas.openxmlformats.org/officeDocument/2006/customXml" ds:itemID="{84EEDC23-A350-48C9-9CA9-B4262A232E79}"/>
</file>

<file path=customXml/itemProps5.xml><?xml version="1.0" encoding="utf-8"?>
<ds:datastoreItem xmlns:ds="http://schemas.openxmlformats.org/officeDocument/2006/customXml" ds:itemID="{92EF7A7D-0D56-4667-AA56-CD66CC1159AF}"/>
</file>

<file path=customXml/itemProps6.xml><?xml version="1.0" encoding="utf-8"?>
<ds:datastoreItem xmlns:ds="http://schemas.openxmlformats.org/officeDocument/2006/customXml" ds:itemID="{238EE859-85D4-469F-9D7A-9B35B87D827E}"/>
</file>

<file path=docProps/app.xml><?xml version="1.0" encoding="utf-8"?>
<Properties xmlns="http://schemas.openxmlformats.org/officeDocument/2006/extended-properties" xmlns:vt="http://schemas.openxmlformats.org/officeDocument/2006/docPropsVTypes">
  <Template>Styles</Template>
  <TotalTime>0</TotalTime>
  <Pages>2</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Pt 06c) ANNEX - Local events of the CoR - Revision of decision 70/2012 of the SG</vt:lpstr>
    </vt:vector>
  </TitlesOfParts>
  <Company>CESE-CdR</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 028/2016 on the organistaion of conferences, exhibitions and other events at the CoR</dc:title>
  <dc:creator>Wolfgang Petzold</dc:creator>
  <cp:keywords>COR-2016-01163-00-00-REGL-TRA-EN</cp:keywords>
  <dc:description>Rapporteur: -  Original language: - EN Date of document: - 24/02/2016 Date of meeting: -  External documents: -  Administrator responsible: - MME Bouquerel Caroline, telephone:  2 546 9019</dc:description>
  <cp:lastModifiedBy>TDriveSVCUserProd</cp:lastModifiedBy>
  <cp:revision>5</cp:revision>
  <cp:lastPrinted>2016-02-22T13:03:00Z</cp:lastPrinted>
  <dcterms:created xsi:type="dcterms:W3CDTF">2016-02-24T09:01:00Z</dcterms:created>
  <dcterms:modified xsi:type="dcterms:W3CDTF">2016-02-24T09:04:00Z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CheckSum">
    <vt:lpwstr>24098_C3878_P83_L11</vt:lpwstr>
  </property>
  <property fmtid="{D5CDD505-2E9C-101B-9397-08002B2CF9AE}" pid="4" name="Pref_formatted">
    <vt:bool>true</vt:bool>
  </property>
  <property fmtid="{D5CDD505-2E9C-101B-9397-08002B2CF9AE}" pid="5" name="Pref_Date">
    <vt:lpwstr>24/02/2016, 24/02/2016, 24/02/2016, 03/02/2016, 03/02/2016, 27/01/2016, 27/01/2016, 27/01/2016, 22/01/2016, 21/01/2016, 19/01/2016, 19/01/2016, 19/01/2016, 12/01/2016, 12/01/2016, 19/11/2015, 19/11/2015, 18/11/2015</vt:lpwstr>
  </property>
  <property fmtid="{D5CDD505-2E9C-101B-9397-08002B2CF9AE}" pid="6" name="Pref_Time">
    <vt:lpwstr>10:01:12, 09:19:25, 09:16:41, 16:06:56, 16:00:01, 16:18:08, 15:42:23, 15:28:37, 10:05:22, 17:28:32, 15:54:57, 10:33:51, 10:24:09, 17:45:40, 15:46:22, 11:35:15, 09:05:36, 11:25:27</vt:lpwstr>
  </property>
  <property fmtid="{D5CDD505-2E9C-101B-9397-08002B2CF9AE}" pid="7" name="Pref_User">
    <vt:lpwstr>mreg, amett, hnic, vvos, htoo, tvoc, mkop, nmcg, mkop, hnic, mkop, mkop, ymur, jhvi, ssex, tvoc, ssex, mkop</vt:lpwstr>
  </property>
  <property fmtid="{D5CDD505-2E9C-101B-9397-08002B2CF9AE}" pid="8" name="Pref_FileName">
    <vt:lpwstr>COR-2016-01163-00-00-REGL-ORI.docx, COR-2016-01163-00-00-REGL-TRA-EN-CRR.docx, COR-2016-01163-00-00-REGL-CRR-EN.docx, COR-2015-06660-07-02-NB-TRA-EN-CRR.docx, COR-2015-06660-07-02-NB-CRR-EN.docx, COR-2015-06660-07-01-NB-ORI.docx, COR-2015-06660-07-01-NB-T</vt:lpwstr>
  </property>
  <property fmtid="{D5CDD505-2E9C-101B-9397-08002B2CF9AE}" pid="9" name="ContentTypeId">
    <vt:lpwstr>0x01010060932CC2B672364893F35D5FA1591D21</vt:lpwstr>
  </property>
  <property fmtid="{D5CDD505-2E9C-101B-9397-08002B2CF9AE}" pid="10" name="_dlc_DocIdItemGuid">
    <vt:lpwstr>fe228822-16c7-4294-af2d-10e4e90bfa49</vt:lpwstr>
  </property>
  <property fmtid="{D5CDD505-2E9C-101B-9397-08002B2CF9AE}" pid="11" name="DocumentType_0">
    <vt:lpwstr>REGL|51e5bfd3-03d8-4f17-80b0-405722f8a07d</vt:lpwstr>
  </property>
  <property fmtid="{D5CDD505-2E9C-101B-9397-08002B2CF9AE}" pid="12" name="AvailableTranslations">
    <vt:lpwstr>18;#NL|55c6556c-b4f4-441d-9acf-c498d4f838bd;#29;#MT|7df99101-6854-4a26-b53a-b88c0da02c26;#17;#DE|f6b31e5a-26fa-4935-b661-318e46daf27e;#36;#ET|ff6c3f4c-b02c-4c3c-ab07-2c37995a7a0a;#11;#FR|d2afafd3-4c81-4f60-8f52-ee33f2f54ff3;#21;#HR|2f555653-ed1a-4fe6-8362-9082d95989e5;#24;#SK|46d9fce0-ef79-4f71-b89b-cd6aa82426b8;#4;#EN|f2175f21-25d7-44a3-96da-d6a61b075e1b;#38;#PT|50ccc04a-eadd-42ae-a0cb-acaf45f812ba;#32;#SV|c2ed69e7-a339-43d7-8f22-d93680a92aa0;#23;#PL|1e03da61-4678-4e07-b136-b5024ca9197b;#20;#IT|0774613c-01ed-4e5d-a25d-11d2388de825;#34;#HU|6b229040-c589-4408-b4c1-4285663d20a8;#25;#SL|98a412ae-eb01-49e9-ae3d-585a81724cfc;#28;#LT|a7ff5ce7-6123-4f68-865a-a57c31810414;#19;#EL|6d4f4d51-af9b-4650-94b4-4276bee85c91;#33;#FI|87606a43-d45f-42d6-b8c9-e1a3457db5b7;#35;#CS|72f9705b-0217-4fd3-bea2-cbc7ed80e26e;#37;#BG|1a1b3951-7821-4e6a-85f5-5673fc08bd2c;#22;#RO|feb747a2-64cd-4299-af12-4833ddc30497;#9;#ES|e7a6b05b-ae16-40c8-add9-68b64b03aeba;#31;#LV|46f7e311-5d9f-4663-b433-18aeccb7ace7;#27;#DA|5d49c027-8956-412b-aa16-e85a0f96ad0e</vt:lpwstr>
  </property>
  <property fmtid="{D5CDD505-2E9C-101B-9397-08002B2CF9AE}" pid="13" name="DossierName_0">
    <vt:lpwstr/>
  </property>
  <property fmtid="{D5CDD505-2E9C-101B-9397-08002B2CF9AE}" pid="14" name="DocumentSource_0">
    <vt:lpwstr>CoR|cb2d75ef-4a7d-4393-b797-49ed6298a5ea</vt:lpwstr>
  </property>
  <property fmtid="{D5CDD505-2E9C-101B-9397-08002B2CF9AE}" pid="15" name="FicheYear">
    <vt:i4>2016</vt:i4>
  </property>
  <property fmtid="{D5CDD505-2E9C-101B-9397-08002B2CF9AE}" pid="16" name="DocumentNumber">
    <vt:i4>1163</vt:i4>
  </property>
  <property fmtid="{D5CDD505-2E9C-101B-9397-08002B2CF9AE}" pid="17" name="DocumentVersion">
    <vt:i4>0</vt:i4>
  </property>
  <property fmtid="{D5CDD505-2E9C-101B-9397-08002B2CF9AE}" pid="18" name="DocumentType">
    <vt:lpwstr>78;#REGL|51e5bfd3-03d8-4f17-80b0-405722f8a07d</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1;#CoR|cb2d75ef-4a7d-4393-b797-49ed6298a5ea</vt:lpwstr>
  </property>
  <property fmtid="{D5CDD505-2E9C-101B-9397-08002B2CF9AE}" pid="22" name="DocumentPart">
    <vt:i4>0</vt:i4>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81;#BUR CDR|c746c8a5-35bb-487b-9ea7-3f1412c8eddb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2" name="TaxCatchAll">
    <vt:lpwstr>5;#Unrestricted|826e22d7-d029-4ec0-a450-0c28ff673572;#6;#Final|ea5e6674-7b27-4bac-b091-73adbb394efe;#78;#REGL|51e5bfd3-03d8-4f17-80b0-405722f8a07d;#4;#EN|f2175f21-25d7-44a3-96da-d6a61b075e1b;#2;#TRA|150d2a88-1431-44e6-a8ca-0bb753ab8672;#1;#CoR|cb2d75ef-4a7d-4393-b797-49ed6298a5ea</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2162</vt:i4>
  </property>
  <property fmtid="{D5CDD505-2E9C-101B-9397-08002B2CF9AE}" pid="37" name="DocumentYear">
    <vt:i4>2016</vt:i4>
  </property>
  <property fmtid="{D5CDD505-2E9C-101B-9397-08002B2CF9AE}" pid="38" name="DocumentLanguage">
    <vt:lpwstr>4;#EN|f2175f21-25d7-44a3-96da-d6a61b075e1b</vt:lpwstr>
  </property>
  <property fmtid="{D5CDD505-2E9C-101B-9397-08002B2CF9AE}" pid="39" name="DocumentLanguage_0">
    <vt:lpwstr>EN|f2175f21-25d7-44a3-96da-d6a61b075e1b</vt:lpwstr>
  </property>
  <property fmtid="{D5CDD505-2E9C-101B-9397-08002B2CF9AE}" pid="40" name="CorWebDocumentSetLabel">
    <vt:lpwstr>Rules of Proceedure</vt:lpwstr>
  </property>
  <property fmtid="{D5CDD505-2E9C-101B-9397-08002B2CF9AE}" pid="41" name="CorWebTheme">
    <vt:lpwstr/>
  </property>
  <property fmtid="{D5CDD505-2E9C-101B-9397-08002B2CF9AE}" pid="42" name="CorWebKeywords">
    <vt:lpwstr>5;#N/A|2bcac9cb-2425-4ce8-86ec-60404e541967</vt:lpwstr>
  </property>
  <property fmtid="{D5CDD505-2E9C-101B-9397-08002B2CF9AE}" pid="44" name="CorWebDocumentType">
    <vt:lpwstr/>
  </property>
  <property fmtid="{D5CDD505-2E9C-101B-9397-08002B2CF9AE}" pid="46" name="CorWebLanguage">
    <vt:lpwstr>1;#English|d891bae6-a181-4e69-b044-89dc4f0c00db</vt:lpwstr>
  </property>
</Properties>
</file>