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A Régiók Európai Bizottsága (RB)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Az RB-vel szerződő vállalkozók figyelmébe: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A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rPr>
          <w:rFonts w:asciiTheme="minorHAnsi" w:hAnsiTheme="minorHAnsi"/>
        </w:rPr>
        <w:t xml:space="preserve"> irányelvben foglaltaknak megfelelően az RB elfogadja az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EN 16931-1:2017 szabványnak</w:t>
        </w:r>
      </w:hyperlink>
      <w:r>
        <w:rPr>
          <w:rFonts w:asciiTheme="minorHAnsi" w:hAnsiTheme="minorHAnsi"/>
        </w:rPr>
        <w:t xml:space="preserve"> megfelelő elektronikus számlákat (e-számlákat).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Ha elektronikus számlát kíván küldeni az RB-nek</w:t>
      </w:r>
      <w:r>
        <w:rPr>
          <w:rFonts w:asciiTheme="minorHAnsi" w:hAnsiTheme="minorHAnsi"/>
        </w:rPr>
        <w:t>, kérjük, hogy a jelenlegi számlázási feltételek módosítása, az (Európai Bizottság által kezelt) e-PRIOR rendszerhez való hozzáférés megszerzése, valamint a „beszállítói portál” felhasználói kézikönyvének átvétele érdekében forduljon az Ön szerződéséért felelős RB-s pénzügyi tisztviselőhöz.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Az e-PRIOR rendszerben kétféleképpen lehet elektronikus számlát benyújtani: a „beszállítói portált” („Supplier Portal”) elsősorban kkv-k, magánszemélyek vagy olyan szolgáltatók számára hozták létre, amelyek egy évben kevés tranzakciót bonyolítanak le. A másik lehetőség az automatizált számlázás, melyben az e-számlákat az Ön back-office rendszere küldi el az e-PRIOR-on keresztül az RB-nek. További információkért kérjük, forduljon az Ön szerződését kezelő RB-s pénzügyi tisztviselőhöz.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34" w:rsidRDefault="009E5434" w:rsidP="00A5470F">
      <w:pPr>
        <w:spacing w:line="240" w:lineRule="auto"/>
      </w:pPr>
      <w:r>
        <w:separator/>
      </w:r>
    </w:p>
  </w:endnote>
  <w:endnote w:type="continuationSeparator" w:id="0">
    <w:p w:rsidR="009E5434" w:rsidRDefault="009E5434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821A7">
      <w:rPr>
        <w:noProof/>
      </w:rPr>
      <w:t>1</w:t>
    </w:r>
    <w:r>
      <w:fldChar w:fldCharType="end"/>
    </w:r>
    <w:r>
      <w:t>/</w:t>
    </w:r>
    <w:fldSimple w:instr=" NUMPAGES ">
      <w:r w:rsidR="004821A7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34" w:rsidRDefault="009E5434" w:rsidP="00A5470F">
      <w:pPr>
        <w:spacing w:line="240" w:lineRule="auto"/>
      </w:pPr>
      <w:r>
        <w:separator/>
      </w:r>
    </w:p>
  </w:footnote>
  <w:footnote w:type="continuationSeparator" w:id="0">
    <w:p w:rsidR="009E5434" w:rsidRDefault="009E5434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23E28"/>
    <w:rsid w:val="00034A8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821A7"/>
    <w:rsid w:val="004E5E9E"/>
    <w:rsid w:val="005645A6"/>
    <w:rsid w:val="005B506B"/>
    <w:rsid w:val="005F7955"/>
    <w:rsid w:val="00604A26"/>
    <w:rsid w:val="00677E7D"/>
    <w:rsid w:val="006A61FD"/>
    <w:rsid w:val="008011FA"/>
    <w:rsid w:val="00840454"/>
    <w:rsid w:val="008A01E0"/>
    <w:rsid w:val="008A77B9"/>
    <w:rsid w:val="009E5434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89CF9-1884-4112-8573-757D527B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hu-HU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hu-HU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hu-HU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hu-HU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hu-HU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hu-HU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HU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HU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3T5AXJEHYTWU-518926207-1513</_dlc_DocId>
    <_dlc_DocIdUrl xmlns="61ca3f1a-19f4-461d-a43b-0b5ad97b08be">
      <Url>http://dm2016/cor/2020/_layouts/15/DocIdRedir.aspx?ID=3T5AXJEHYTWU-518926207-1513</Url>
      <Description>3T5AXJEHYTWU-518926207-1513</Description>
    </_dlc_DocIdUrl>
    <TaxCatchAll xmlns="61ca3f1a-19f4-461d-a43b-0b5ad97b08be">
      <Value>57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Hungarian</TermName>
          <TermId xmlns="http://schemas.microsoft.com/office/infopath/2007/PartnerControls">a196b6b0-9dcd-4dfc-9036-21c051af0220</TermId>
        </TermInfo>
      </Terms>
    </p2fcf63a50b541b9841bb70f49df33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3C783-3952-48FE-80E6-4937144D6A75}"/>
</file>

<file path=customXml/itemProps2.xml><?xml version="1.0" encoding="utf-8"?>
<ds:datastoreItem xmlns:ds="http://schemas.openxmlformats.org/officeDocument/2006/customXml" ds:itemID="{1460AD3B-E4C7-42E4-88C1-B1C0A837CCFF}">
  <ds:schemaRefs>
    <ds:schemaRef ds:uri="http://schemas.microsoft.com/office/2006/metadata/properties"/>
    <ds:schemaRef ds:uri="http://schemas.microsoft.com/office/infopath/2007/PartnerControls"/>
    <ds:schemaRef ds:uri="0b452354-65a4-4dd6-8824-e6b830247e3e"/>
    <ds:schemaRef ds:uri="http://schemas.microsoft.com/sharepoint/v3/fields"/>
    <ds:schemaRef ds:uri="0add1300-e480-43b5-aff3-25d40ee47de6"/>
  </ds:schemaRefs>
</ds:datastoreItem>
</file>

<file path=customXml/itemProps3.xml><?xml version="1.0" encoding="utf-8"?>
<ds:datastoreItem xmlns:ds="http://schemas.openxmlformats.org/officeDocument/2006/customXml" ds:itemID="{686F2EFB-3AA3-404A-A97F-D760811A9731}"/>
</file>

<file path=customXml/itemProps4.xml><?xml version="1.0" encoding="utf-8"?>
<ds:datastoreItem xmlns:ds="http://schemas.openxmlformats.org/officeDocument/2006/customXml" ds:itemID="{0919B798-08C4-48C1-A2E7-E63908A0C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Elektronikus számlák - e-prior - közzététel az RB weboldalán</vt:lpstr>
    </vt:vector>
  </TitlesOfParts>
  <Company>CESE-CdR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27/03/2020 - Date of meeting:  - External documents:  - Administrator:  DOBRE Alexandra-Cristina</dc:description>
  <cp:lastModifiedBy>Alexandra-Cristina Dobre</cp:lastModifiedBy>
  <cp:revision>2</cp:revision>
  <dcterms:created xsi:type="dcterms:W3CDTF">2020-04-01T15:04:00Z</dcterms:created>
  <dcterms:modified xsi:type="dcterms:W3CDTF">2020-04-01T15:04:00Z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4d08274b-9d50-4c18-823e-628dc453fcc8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CS|72f9705b-0217-4fd3-bea2-cbc7ed80e26e;EN|f2175f21-25d7-44a3-96da-d6a61b075e1b;SK|46d9fce0-ef79-4f71-b89b-cd6aa82426b8;SL|98a412ae-eb01-49e9-ae3d-585a81724cfc;DA|5d49c027-8956-412b-aa16-e85a0f96ad0e;PT|50ccc04a-eadd-42ae-a0cb-acaf45f812ba;PL|1e03da61-467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27;#HU|6b229040-c589-4408-b4c1-4285663d20a8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57;#Hungarian|a196b6b0-9dcd-4dfc-9036-21c051af0220</vt:lpwstr>
  </property>
</Properties>
</file>